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BC5C2" w14:textId="77777777" w:rsidR="00F334D8" w:rsidRPr="00753ED0" w:rsidRDefault="00F334D8">
      <w:pPr>
        <w:pStyle w:val="BodyText"/>
        <w:spacing w:before="7"/>
        <w:ind w:left="0" w:firstLine="0"/>
        <w:rPr>
          <w:rFonts w:ascii="Cambria" w:hAnsi="Cambria" w:cstheme="minorHAnsi"/>
          <w:sz w:val="24"/>
          <w:szCs w:val="24"/>
        </w:rPr>
      </w:pPr>
    </w:p>
    <w:p w14:paraId="66513D39" w14:textId="77777777" w:rsidR="00093C67" w:rsidRPr="007127E4" w:rsidRDefault="00093C67" w:rsidP="00093C67">
      <w:pPr>
        <w:spacing w:line="268" w:lineRule="auto"/>
        <w:jc w:val="center"/>
        <w:rPr>
          <w:rFonts w:ascii="Cambria" w:hAnsi="Cambria" w:cstheme="minorHAnsi"/>
          <w:b/>
          <w:bCs/>
          <w:color w:val="FF0000"/>
          <w:sz w:val="28"/>
          <w:szCs w:val="28"/>
        </w:rPr>
      </w:pPr>
      <w:proofErr w:type="spellStart"/>
      <w:r w:rsidRPr="007127E4">
        <w:rPr>
          <w:rFonts w:ascii="Cambria" w:hAnsi="Cambria" w:cstheme="minorHAnsi"/>
          <w:b/>
          <w:bCs/>
          <w:color w:val="FF0000"/>
          <w:sz w:val="28"/>
          <w:szCs w:val="28"/>
        </w:rPr>
        <w:t>Obaveštenje</w:t>
      </w:r>
      <w:proofErr w:type="spellEnd"/>
      <w:r w:rsidRPr="007127E4">
        <w:rPr>
          <w:rFonts w:ascii="Cambria" w:hAnsi="Cambria" w:cstheme="minorHAnsi"/>
          <w:b/>
          <w:bCs/>
          <w:color w:val="FF0000"/>
          <w:sz w:val="28"/>
          <w:szCs w:val="28"/>
        </w:rPr>
        <w:t xml:space="preserve"> o </w:t>
      </w:r>
      <w:proofErr w:type="spellStart"/>
      <w:r w:rsidRPr="007127E4">
        <w:rPr>
          <w:rFonts w:ascii="Cambria" w:hAnsi="Cambria" w:cstheme="minorHAnsi"/>
          <w:b/>
          <w:bCs/>
          <w:color w:val="FF0000"/>
          <w:sz w:val="28"/>
          <w:szCs w:val="28"/>
        </w:rPr>
        <w:t>uslovima</w:t>
      </w:r>
      <w:proofErr w:type="spellEnd"/>
      <w:r w:rsidRPr="007127E4">
        <w:rPr>
          <w:rFonts w:ascii="Cambria" w:hAnsi="Cambria" w:cstheme="minorHAnsi"/>
          <w:b/>
          <w:bCs/>
          <w:color w:val="FF0000"/>
          <w:sz w:val="28"/>
          <w:szCs w:val="28"/>
        </w:rPr>
        <w:t xml:space="preserve"> </w:t>
      </w:r>
      <w:proofErr w:type="spellStart"/>
      <w:r w:rsidRPr="007127E4">
        <w:rPr>
          <w:rFonts w:ascii="Cambria" w:hAnsi="Cambria" w:cstheme="minorHAnsi"/>
          <w:b/>
          <w:bCs/>
          <w:color w:val="FF0000"/>
          <w:sz w:val="28"/>
          <w:szCs w:val="28"/>
        </w:rPr>
        <w:t>prodaje</w:t>
      </w:r>
      <w:proofErr w:type="spellEnd"/>
      <w:r w:rsidRPr="007127E4">
        <w:rPr>
          <w:rFonts w:ascii="Cambria" w:hAnsi="Cambria" w:cstheme="minorHAnsi"/>
          <w:b/>
          <w:bCs/>
          <w:color w:val="FF0000"/>
          <w:sz w:val="28"/>
          <w:szCs w:val="28"/>
        </w:rPr>
        <w:t xml:space="preserve"> </w:t>
      </w:r>
      <w:proofErr w:type="spellStart"/>
      <w:r w:rsidRPr="007127E4">
        <w:rPr>
          <w:rFonts w:ascii="Cambria" w:hAnsi="Cambria" w:cstheme="minorHAnsi"/>
          <w:b/>
          <w:bCs/>
          <w:color w:val="FF0000"/>
          <w:sz w:val="28"/>
          <w:szCs w:val="28"/>
        </w:rPr>
        <w:t>na</w:t>
      </w:r>
      <w:proofErr w:type="spellEnd"/>
      <w:r w:rsidRPr="007127E4">
        <w:rPr>
          <w:rFonts w:ascii="Cambria" w:hAnsi="Cambria" w:cstheme="minorHAnsi"/>
          <w:b/>
          <w:bCs/>
          <w:color w:val="FF0000"/>
          <w:sz w:val="28"/>
          <w:szCs w:val="28"/>
        </w:rPr>
        <w:t xml:space="preserve"> </w:t>
      </w:r>
      <w:proofErr w:type="spellStart"/>
      <w:r w:rsidRPr="007127E4">
        <w:rPr>
          <w:rFonts w:ascii="Cambria" w:hAnsi="Cambria" w:cstheme="minorHAnsi"/>
          <w:b/>
          <w:bCs/>
          <w:color w:val="FF0000"/>
          <w:sz w:val="28"/>
          <w:szCs w:val="28"/>
        </w:rPr>
        <w:t>daljinu</w:t>
      </w:r>
      <w:proofErr w:type="spellEnd"/>
    </w:p>
    <w:p w14:paraId="55A69663" w14:textId="77777777" w:rsidR="00093C67" w:rsidRPr="00093C67" w:rsidRDefault="00093C67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</w:rPr>
      </w:pPr>
    </w:p>
    <w:p w14:paraId="72E43645" w14:textId="18967704" w:rsidR="00093C67" w:rsidRDefault="00093C67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</w:rPr>
      </w:pPr>
      <w:r w:rsidRPr="00093C67">
        <w:rPr>
          <w:rFonts w:ascii="Cambria" w:hAnsi="Cambria" w:cstheme="minorHAnsi"/>
          <w:sz w:val="24"/>
          <w:szCs w:val="24"/>
        </w:rPr>
        <w:t>1.</w:t>
      </w:r>
      <w:r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Sva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obaveštenja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  data 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na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ovom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sajtu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su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   u 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skladu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 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sa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  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članom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1 6, 27, 28, 29 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i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   35 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Zakona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 o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zaštiti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potrošača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i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 data 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su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  u  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komercijalne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svrhe</w:t>
      </w:r>
      <w:proofErr w:type="spellEnd"/>
      <w:r w:rsidRPr="00093C67">
        <w:rPr>
          <w:rFonts w:ascii="Cambria" w:hAnsi="Cambria" w:cstheme="minorHAnsi"/>
          <w:sz w:val="24"/>
          <w:szCs w:val="24"/>
        </w:rPr>
        <w:t>.</w:t>
      </w:r>
    </w:p>
    <w:p w14:paraId="3AEEBAA2" w14:textId="77777777" w:rsidR="00093C67" w:rsidRPr="00093C67" w:rsidRDefault="00093C67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</w:rPr>
      </w:pPr>
    </w:p>
    <w:p w14:paraId="3802DAE5" w14:textId="07812A44" w:rsidR="00093C67" w:rsidRDefault="00093C67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</w:rPr>
      </w:pPr>
      <w:r w:rsidRPr="007127E4">
        <w:rPr>
          <w:rFonts w:ascii="Cambria" w:hAnsi="Cambria" w:cstheme="minorHAnsi"/>
          <w:sz w:val="24"/>
          <w:szCs w:val="24"/>
        </w:rPr>
        <w:t xml:space="preserve">2. </w:t>
      </w:r>
      <w:proofErr w:type="spellStart"/>
      <w:r w:rsidR="007127E4" w:rsidRPr="007127E4">
        <w:rPr>
          <w:rFonts w:ascii="Cambria" w:hAnsi="Cambria" w:cstheme="minorHAnsi"/>
          <w:sz w:val="24"/>
          <w:szCs w:val="24"/>
        </w:rPr>
        <w:t>Kuhinja</w:t>
      </w:r>
      <w:proofErr w:type="spellEnd"/>
      <w:r w:rsidR="007127E4" w:rsidRPr="007127E4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7127E4" w:rsidRPr="007127E4">
        <w:rPr>
          <w:rFonts w:ascii="Cambria" w:hAnsi="Cambria" w:cstheme="minorHAnsi"/>
          <w:sz w:val="24"/>
          <w:szCs w:val="24"/>
        </w:rPr>
        <w:t>na</w:t>
      </w:r>
      <w:proofErr w:type="spellEnd"/>
      <w:r w:rsidR="007127E4" w:rsidRPr="007127E4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7127E4" w:rsidRPr="007127E4">
        <w:rPr>
          <w:rFonts w:ascii="Cambria" w:hAnsi="Cambria" w:cstheme="minorHAnsi"/>
          <w:sz w:val="24"/>
          <w:szCs w:val="24"/>
        </w:rPr>
        <w:t>otvorenom</w:t>
      </w:r>
      <w:proofErr w:type="spellEnd"/>
      <w:r w:rsidR="007127E4" w:rsidRPr="007127E4">
        <w:rPr>
          <w:rFonts w:ascii="Cambria" w:hAnsi="Cambria" w:cstheme="minorHAnsi"/>
          <w:sz w:val="24"/>
          <w:szCs w:val="24"/>
        </w:rPr>
        <w:t xml:space="preserve"> (</w:t>
      </w:r>
      <w:proofErr w:type="spellStart"/>
      <w:r w:rsidR="007127E4" w:rsidRPr="007127E4">
        <w:rPr>
          <w:rFonts w:ascii="Cambria" w:hAnsi="Cambria" w:cstheme="minorHAnsi"/>
          <w:sz w:val="24"/>
          <w:szCs w:val="24"/>
        </w:rPr>
        <w:t>matična</w:t>
      </w:r>
      <w:proofErr w:type="spellEnd"/>
      <w:r w:rsidR="007127E4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7127E4">
        <w:rPr>
          <w:rFonts w:ascii="Cambria" w:hAnsi="Cambria" w:cstheme="minorHAnsi"/>
          <w:sz w:val="24"/>
          <w:szCs w:val="24"/>
        </w:rPr>
        <w:t>firma</w:t>
      </w:r>
      <w:proofErr w:type="spellEnd"/>
      <w:r w:rsidR="007127E4">
        <w:rPr>
          <w:rFonts w:ascii="Cambria" w:hAnsi="Cambria" w:cstheme="minorHAnsi"/>
          <w:sz w:val="24"/>
          <w:szCs w:val="24"/>
        </w:rPr>
        <w:t xml:space="preserve"> </w:t>
      </w:r>
      <w:r w:rsidRPr="007127E4">
        <w:rPr>
          <w:rFonts w:ascii="Cambria" w:hAnsi="Cambria" w:cstheme="minorHAnsi"/>
          <w:sz w:val="24"/>
          <w:szCs w:val="24"/>
        </w:rPr>
        <w:t xml:space="preserve">VJN internet </w:t>
      </w:r>
      <w:proofErr w:type="spellStart"/>
      <w:r w:rsidRPr="007127E4">
        <w:rPr>
          <w:rFonts w:ascii="Cambria" w:hAnsi="Cambria" w:cstheme="minorHAnsi"/>
          <w:sz w:val="24"/>
          <w:szCs w:val="24"/>
        </w:rPr>
        <w:t>trgovina</w:t>
      </w:r>
      <w:proofErr w:type="spellEnd"/>
      <w:r w:rsidRPr="007127E4">
        <w:rPr>
          <w:rFonts w:ascii="Cambria" w:hAnsi="Cambria" w:cstheme="minorHAnsi"/>
          <w:sz w:val="24"/>
          <w:szCs w:val="24"/>
        </w:rPr>
        <w:t>, Bele Njive 5, MB: 63614530, PIB: 108668720</w:t>
      </w:r>
      <w:r w:rsidR="007127E4">
        <w:rPr>
          <w:rFonts w:ascii="Cambria" w:hAnsi="Cambria" w:cstheme="minorHAnsi"/>
          <w:sz w:val="24"/>
          <w:szCs w:val="24"/>
        </w:rPr>
        <w:t>)</w:t>
      </w:r>
      <w:r w:rsidRPr="007127E4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Reklamacije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i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informacije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možete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podnet</w:t>
      </w:r>
      <w:r w:rsidR="007127E4">
        <w:rPr>
          <w:rFonts w:ascii="Cambria" w:hAnsi="Cambria" w:cstheme="minorHAnsi"/>
          <w:sz w:val="24"/>
          <w:szCs w:val="24"/>
        </w:rPr>
        <w:t>i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telefonom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06</w:t>
      </w:r>
      <w:r w:rsidR="007127E4">
        <w:rPr>
          <w:rFonts w:ascii="Cambria" w:hAnsi="Cambria" w:cstheme="minorHAnsi"/>
          <w:sz w:val="24"/>
          <w:szCs w:val="24"/>
        </w:rPr>
        <w:t>53447799</w:t>
      </w:r>
      <w:r w:rsidRPr="00093C67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ili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02144779</w:t>
      </w:r>
      <w:r>
        <w:rPr>
          <w:rFonts w:ascii="Cambria" w:hAnsi="Cambria" w:cstheme="minorHAnsi"/>
          <w:sz w:val="24"/>
          <w:szCs w:val="24"/>
        </w:rPr>
        <w:t xml:space="preserve">9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il</w:t>
      </w:r>
      <w:r>
        <w:rPr>
          <w:rFonts w:ascii="Cambria" w:hAnsi="Cambria" w:cstheme="minorHAnsi"/>
          <w:sz w:val="24"/>
          <w:szCs w:val="24"/>
        </w:rPr>
        <w:t>i</w:t>
      </w:r>
      <w:proofErr w:type="spellEnd"/>
      <w:r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na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 info@</w:t>
      </w:r>
      <w:r w:rsidR="007127E4">
        <w:rPr>
          <w:rFonts w:ascii="Cambria" w:hAnsi="Cambria" w:cstheme="minorHAnsi"/>
          <w:sz w:val="24"/>
          <w:szCs w:val="24"/>
        </w:rPr>
        <w:t>kuhinjanaotvorenom.rs</w:t>
      </w:r>
      <w:r w:rsidRPr="00093C67">
        <w:rPr>
          <w:rFonts w:ascii="Cambria" w:hAnsi="Cambria" w:cstheme="minorHAnsi"/>
          <w:sz w:val="24"/>
          <w:szCs w:val="24"/>
        </w:rPr>
        <w:t xml:space="preserve"> , u  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daljem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3C67">
        <w:rPr>
          <w:rFonts w:ascii="Cambria" w:hAnsi="Cambria" w:cstheme="minorHAnsi"/>
          <w:sz w:val="24"/>
          <w:szCs w:val="24"/>
        </w:rPr>
        <w:t>tekstu</w:t>
      </w:r>
      <w:proofErr w:type="spellEnd"/>
      <w:r w:rsidRPr="00093C67">
        <w:rPr>
          <w:rFonts w:ascii="Cambria" w:hAnsi="Cambria" w:cstheme="minorHAnsi"/>
          <w:sz w:val="24"/>
          <w:szCs w:val="24"/>
        </w:rPr>
        <w:t xml:space="preserve"> PRODAVAC.</w:t>
      </w:r>
    </w:p>
    <w:p w14:paraId="17F4C87C" w14:textId="77777777" w:rsidR="00093C67" w:rsidRPr="00093C67" w:rsidRDefault="00093C67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</w:rPr>
      </w:pPr>
    </w:p>
    <w:p w14:paraId="78DC1D20" w14:textId="77777777" w:rsidR="00102D45" w:rsidRPr="00102D45" w:rsidRDefault="00093C67" w:rsidP="00102D45">
      <w:pPr>
        <w:spacing w:line="268" w:lineRule="auto"/>
        <w:jc w:val="both"/>
        <w:rPr>
          <w:rFonts w:ascii="Cambria" w:hAnsi="Cambria" w:cstheme="minorHAnsi"/>
          <w:sz w:val="24"/>
          <w:szCs w:val="24"/>
        </w:rPr>
      </w:pPr>
      <w:r w:rsidRPr="00093C67">
        <w:rPr>
          <w:rFonts w:ascii="Cambria" w:hAnsi="Cambria" w:cstheme="minorHAnsi"/>
          <w:sz w:val="24"/>
          <w:szCs w:val="24"/>
        </w:rPr>
        <w:t>3.</w:t>
      </w:r>
      <w:r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Osnovna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obeležja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 robe 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su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istaknuta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detaljnom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pregledu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artikla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, 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kao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i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prodajna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    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cena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.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Prikazana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je 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prodajna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cena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koju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naplaćuje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VJN internet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trgovina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za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koštanje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poručenog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artikla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. Pored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cene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artikla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imate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i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troškove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dostave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.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Kurirsku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službu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za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dostavu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možete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izabrati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i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poslati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vi,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uz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prethodnu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uplatu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iznosa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porudžbine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na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tekući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račun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VJN internet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trgovine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.  U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slučaju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da ne 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odaberete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i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pošaljete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kurirsku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službu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Prodavac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će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poslati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robu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sa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kurirskom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službom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sa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kojom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imamo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potpisan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Ugovor.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Obračun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troškova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dostave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je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istaknut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okviru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korpe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gde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tabeli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možete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videti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troškove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dostave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odnosu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na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veličini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>/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težinu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paketa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.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Podaci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o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proizvodima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prikazani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na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sajtu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(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težina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dimezija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)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dati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su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dobroj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veri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na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osnovu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informacija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proizvođača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ili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dobavljača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i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služe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isključivo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informativne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svrhe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.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Karakteristike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proizvoda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mogu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odstupati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manjoj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meri od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navedenih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vrednosti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posebno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napominjemo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da je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težina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proizvoda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približna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vrednost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koja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može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varirati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i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usled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načina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pakovanja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i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logistike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102D45" w:rsidRPr="00102D45">
        <w:rPr>
          <w:rFonts w:ascii="Cambria" w:hAnsi="Cambria" w:cstheme="minorHAnsi"/>
          <w:sz w:val="24"/>
          <w:szCs w:val="24"/>
        </w:rPr>
        <w:t>transporta</w:t>
      </w:r>
      <w:proofErr w:type="spellEnd"/>
      <w:r w:rsidR="00102D45" w:rsidRPr="00102D45">
        <w:rPr>
          <w:rFonts w:ascii="Cambria" w:hAnsi="Cambria" w:cstheme="minorHAnsi"/>
          <w:sz w:val="24"/>
          <w:szCs w:val="24"/>
        </w:rPr>
        <w:t>.</w:t>
      </w:r>
    </w:p>
    <w:p w14:paraId="2F565B92" w14:textId="77777777" w:rsidR="00102D45" w:rsidRPr="00102D45" w:rsidRDefault="00102D45" w:rsidP="00102D45">
      <w:pPr>
        <w:spacing w:line="268" w:lineRule="auto"/>
        <w:jc w:val="both"/>
        <w:rPr>
          <w:rFonts w:ascii="Cambria" w:hAnsi="Cambria" w:cstheme="minorHAnsi"/>
          <w:sz w:val="24"/>
          <w:szCs w:val="24"/>
        </w:rPr>
      </w:pPr>
      <w:proofErr w:type="spellStart"/>
      <w:r w:rsidRPr="00102D45">
        <w:rPr>
          <w:rFonts w:ascii="Cambria" w:hAnsi="Cambria" w:cstheme="minorHAnsi"/>
          <w:sz w:val="24"/>
          <w:szCs w:val="24"/>
        </w:rPr>
        <w:t>Navedena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odstupanja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ne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smatraju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se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nesaobraznošću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smislu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važećih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propisa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o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zaštiti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potrošača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ukoliko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ne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utiču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na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osnovna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svojstva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funkcionalnost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i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namenu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proizvoda</w:t>
      </w:r>
      <w:proofErr w:type="spellEnd"/>
      <w:r w:rsidRPr="00102D45">
        <w:rPr>
          <w:rFonts w:ascii="Cambria" w:hAnsi="Cambria" w:cstheme="minorHAnsi"/>
          <w:sz w:val="24"/>
          <w:szCs w:val="24"/>
        </w:rPr>
        <w:t>.</w:t>
      </w:r>
    </w:p>
    <w:p w14:paraId="1F03CF20" w14:textId="77777777" w:rsidR="00102D45" w:rsidRPr="00102D45" w:rsidRDefault="00102D45" w:rsidP="00102D45">
      <w:pPr>
        <w:spacing w:line="268" w:lineRule="auto"/>
        <w:jc w:val="both"/>
        <w:rPr>
          <w:rFonts w:ascii="Cambria" w:hAnsi="Cambria" w:cstheme="minorHAnsi"/>
          <w:sz w:val="24"/>
          <w:szCs w:val="24"/>
        </w:rPr>
      </w:pPr>
      <w:proofErr w:type="spellStart"/>
      <w:r w:rsidRPr="00102D45">
        <w:rPr>
          <w:rFonts w:ascii="Cambria" w:hAnsi="Cambria" w:cstheme="minorHAnsi"/>
          <w:sz w:val="24"/>
          <w:szCs w:val="24"/>
        </w:rPr>
        <w:t>Prodavac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ne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snosi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odgovornost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za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eventualna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neznatna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odstupanja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, a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kupovinom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proizvoda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Kupac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potvrđuje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da je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upoznat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sa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ovom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napomenom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i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da je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prihvata</w:t>
      </w:r>
      <w:proofErr w:type="spellEnd"/>
      <w:r w:rsidRPr="00102D45">
        <w:rPr>
          <w:rFonts w:ascii="Cambria" w:hAnsi="Cambria" w:cstheme="minorHAnsi"/>
          <w:sz w:val="24"/>
          <w:szCs w:val="24"/>
        </w:rPr>
        <w:t>.</w:t>
      </w:r>
    </w:p>
    <w:p w14:paraId="60945756" w14:textId="702DC55B" w:rsidR="00093C67" w:rsidRDefault="00102D45" w:rsidP="00102D45">
      <w:pPr>
        <w:spacing w:line="268" w:lineRule="auto"/>
        <w:jc w:val="both"/>
        <w:rPr>
          <w:rFonts w:ascii="Cambria" w:hAnsi="Cambria" w:cstheme="minorHAnsi"/>
          <w:sz w:val="24"/>
          <w:szCs w:val="24"/>
        </w:rPr>
      </w:pPr>
      <w:proofErr w:type="spellStart"/>
      <w:r w:rsidRPr="00102D45">
        <w:rPr>
          <w:rFonts w:ascii="Cambria" w:hAnsi="Cambria" w:cstheme="minorHAnsi"/>
          <w:sz w:val="24"/>
          <w:szCs w:val="24"/>
        </w:rPr>
        <w:t>Zaposleni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kod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Prodavca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će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prilikom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telefonske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potrvde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porudžbine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saopštiti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usmeno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kupcu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koliko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će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iznositi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troškove</w:t>
      </w:r>
      <w:proofErr w:type="spellEnd"/>
      <w:r w:rsidRPr="00102D4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02D45">
        <w:rPr>
          <w:rFonts w:ascii="Cambria" w:hAnsi="Cambria" w:cstheme="minorHAnsi"/>
          <w:sz w:val="24"/>
          <w:szCs w:val="24"/>
        </w:rPr>
        <w:t>dostave</w:t>
      </w:r>
      <w:proofErr w:type="spellEnd"/>
      <w:r w:rsidRPr="00102D45">
        <w:rPr>
          <w:rFonts w:ascii="Cambria" w:hAnsi="Cambria" w:cstheme="minorHAnsi"/>
          <w:sz w:val="24"/>
          <w:szCs w:val="24"/>
        </w:rPr>
        <w:t>.</w:t>
      </w:r>
      <w:r w:rsidR="00093C67" w:rsidRPr="00093C67">
        <w:rPr>
          <w:rFonts w:ascii="Cambria" w:hAnsi="Cambria" w:cstheme="minorHAnsi"/>
          <w:sz w:val="24"/>
          <w:szCs w:val="24"/>
        </w:rPr>
        <w:t>.</w:t>
      </w:r>
    </w:p>
    <w:p w14:paraId="7FE59B7E" w14:textId="77777777" w:rsidR="00093C67" w:rsidRPr="00093C67" w:rsidRDefault="00093C67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</w:rPr>
      </w:pPr>
    </w:p>
    <w:p w14:paraId="35E75768" w14:textId="1F0B7FD5" w:rsidR="00093C67" w:rsidRPr="007127E4" w:rsidRDefault="00093C67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>4.</w:t>
      </w:r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Plaćanje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je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moguće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>:</w:t>
      </w:r>
    </w:p>
    <w:p w14:paraId="07111078" w14:textId="409CB45C" w:rsidR="00093C67" w:rsidRPr="007127E4" w:rsidRDefault="00093C67" w:rsidP="005679C2">
      <w:pPr>
        <w:spacing w:line="269" w:lineRule="auto"/>
        <w:ind w:left="576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>a.</w:t>
      </w:r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Platnim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karticama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prilikom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kupovine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na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sajtu</w:t>
      </w:r>
      <w:proofErr w:type="spellEnd"/>
    </w:p>
    <w:p w14:paraId="34B17D59" w14:textId="52863F44" w:rsidR="00093C67" w:rsidRPr="007127E4" w:rsidRDefault="00093C67" w:rsidP="005679C2">
      <w:pPr>
        <w:spacing w:line="269" w:lineRule="auto"/>
        <w:ind w:left="576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>b.</w:t>
      </w:r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Preko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računa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–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direktnom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uplatom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na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račun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internet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trgovine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putem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uplatnice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predate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banci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ili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pošti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ili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putem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online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bankinga</w:t>
      </w:r>
      <w:proofErr w:type="spellEnd"/>
    </w:p>
    <w:p w14:paraId="001C1887" w14:textId="314E2110" w:rsidR="00093C67" w:rsidRPr="007127E4" w:rsidRDefault="00093C67" w:rsidP="00CF71A2">
      <w:pPr>
        <w:spacing w:line="269" w:lineRule="auto"/>
        <w:ind w:left="576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>c.</w:t>
      </w:r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Pouzećem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–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plaćanje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gotovinom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prilikom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isporuke</w:t>
      </w:r>
      <w:proofErr w:type="spellEnd"/>
    </w:p>
    <w:p w14:paraId="50E5924A" w14:textId="77777777" w:rsidR="00093C67" w:rsidRPr="007127E4" w:rsidRDefault="00093C67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</w:p>
    <w:p w14:paraId="1229F0E9" w14:textId="77777777" w:rsidR="00093C67" w:rsidRPr="007127E4" w:rsidRDefault="00093C67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</w:p>
    <w:p w14:paraId="6E0BDC34" w14:textId="46096920" w:rsidR="00093C67" w:rsidRPr="007127E4" w:rsidRDefault="00093C67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>5.</w:t>
      </w:r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Prilikom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izvršene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uspešne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porudžbine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potrošač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će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dobiti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automatski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mail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identifikacionim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brojem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porudžbine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.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Nakon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toga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roba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kada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bude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spremna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za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slanje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i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predata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kurirskoj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službi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Bex Express,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potrošač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će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biti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obavešten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o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statusu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proudžbine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odnosno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biće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mu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javljeno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da je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paket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poslat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iz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magacina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internet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trgovine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paketa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>.</w:t>
      </w:r>
    </w:p>
    <w:p w14:paraId="2B393A3D" w14:textId="77777777" w:rsidR="005679C2" w:rsidRPr="007127E4" w:rsidRDefault="005679C2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</w:p>
    <w:p w14:paraId="580BB49F" w14:textId="69FB2CB5" w:rsidR="00093C67" w:rsidRPr="007127E4" w:rsidRDefault="00093C67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>6.</w:t>
      </w:r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Zakonom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o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zaštiti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potrošača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prodavac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je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odgovoran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za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nesaobraznost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robe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u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ugovoru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koja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se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pojavi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u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roku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24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meseca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prodavac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je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obavezan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da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izda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garantni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list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dobavljača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.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Prodavac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je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dužan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da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slučaju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nesaobraznosti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robe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o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svom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trošku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obezbedi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servisiranje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i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otklanjanje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nesaobraznosti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iste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>.</w:t>
      </w:r>
    </w:p>
    <w:p w14:paraId="541D09CF" w14:textId="77777777" w:rsidR="00093C67" w:rsidRPr="007127E4" w:rsidRDefault="00093C67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</w:p>
    <w:p w14:paraId="790E2010" w14:textId="77777777" w:rsidR="00093C67" w:rsidRPr="007127E4" w:rsidRDefault="00093C67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</w:p>
    <w:p w14:paraId="2DF10C29" w14:textId="3A512A97" w:rsidR="00093C67" w:rsidRPr="007127E4" w:rsidRDefault="00093C67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>7.</w:t>
      </w:r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Saobraznost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24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meseca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se ne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odnosi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na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uobičajeno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habanje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aparata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(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ili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njegovih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delova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)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koje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je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nastalo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kao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rezultata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korišćenja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.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Kraći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životni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vek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proizvoda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u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slučaju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ne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može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se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smatrati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greškom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 i  ne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može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se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reklamirati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>.</w:t>
      </w:r>
    </w:p>
    <w:p w14:paraId="56DBBB7F" w14:textId="77777777" w:rsidR="005679C2" w:rsidRPr="007127E4" w:rsidRDefault="005679C2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</w:p>
    <w:p w14:paraId="136C4E99" w14:textId="37EE6A99" w:rsidR="00093C67" w:rsidRPr="007127E4" w:rsidRDefault="00093C67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>8.</w:t>
      </w:r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Posle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isteka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zakonskog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roka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saobraznosti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robe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potrošač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je sam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odgovoran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za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slanje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robe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na</w:t>
      </w:r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servis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. VJN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internet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trgovina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će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rado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izaći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r w:rsidRPr="007127E4">
        <w:rPr>
          <w:rFonts w:ascii="Cambria" w:hAnsi="Cambria" w:cstheme="minorHAnsi"/>
          <w:sz w:val="24"/>
          <w:szCs w:val="24"/>
          <w:lang w:val="de-DE"/>
        </w:rPr>
        <w:t>u</w:t>
      </w:r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susret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potrošačima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 i 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pomoći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im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oko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informacija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o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dostupnim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servisima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posle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isteka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zakonskog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perioda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saobraznosti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>.</w:t>
      </w:r>
    </w:p>
    <w:p w14:paraId="507C3D22" w14:textId="77777777" w:rsidR="005679C2" w:rsidRPr="007127E4" w:rsidRDefault="005679C2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</w:p>
    <w:p w14:paraId="3D1004EC" w14:textId="2DEF3164" w:rsidR="00093C67" w:rsidRPr="007127E4" w:rsidRDefault="00093C67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>9.</w:t>
      </w:r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r w:rsidRPr="007127E4">
        <w:rPr>
          <w:rFonts w:ascii="Cambria" w:hAnsi="Cambria" w:cstheme="minorHAnsi"/>
          <w:sz w:val="24"/>
          <w:szCs w:val="24"/>
          <w:lang w:val="de-DE"/>
        </w:rPr>
        <w:t xml:space="preserve">Pravo na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reklamaciju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i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besplatno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servisiranje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strane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prodavca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kupac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gubi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slučaju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neadekvatnog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rukovanja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uređajem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r w:rsidRPr="007127E4">
        <w:rPr>
          <w:rFonts w:ascii="Cambria" w:hAnsi="Cambria" w:cstheme="minorHAnsi"/>
          <w:sz w:val="24"/>
          <w:szCs w:val="24"/>
          <w:lang w:val="de-DE"/>
        </w:rPr>
        <w:t>i</w:t>
      </w:r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njegovim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korišćenjem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koje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nije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skladu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uputstvom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za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upotrebu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.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Takođe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ovo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pravo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se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gubi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i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slučaju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da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kupac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ili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neovlašćeno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lice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otvara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prepravlja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ili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popravlja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uređaj</w:t>
      </w:r>
      <w:proofErr w:type="spellEnd"/>
    </w:p>
    <w:p w14:paraId="1BCCBB5B" w14:textId="77777777" w:rsidR="005679C2" w:rsidRPr="007127E4" w:rsidRDefault="005679C2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</w:p>
    <w:p w14:paraId="2A999433" w14:textId="1E91B96D" w:rsidR="00093C67" w:rsidRPr="007127E4" w:rsidRDefault="00093C67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>10.</w:t>
      </w:r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r w:rsidRPr="007127E4">
        <w:rPr>
          <w:rFonts w:ascii="Cambria" w:hAnsi="Cambria" w:cstheme="minorHAnsi"/>
          <w:sz w:val="24"/>
          <w:szCs w:val="24"/>
          <w:lang w:val="de-DE"/>
        </w:rPr>
        <w:t xml:space="preserve">Kao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potrošač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imate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pravo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na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jednostrani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raskid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ugovora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skladu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Zakonom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o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zaštiti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potrošača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. Pravo na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jednostrani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raskid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ugovora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možete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ostvariti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roku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14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dana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dana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prijema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robe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="005679C2" w:rsidRPr="007127E4">
        <w:rPr>
          <w:rFonts w:ascii="Cambria" w:hAnsi="Cambria" w:cstheme="minorHAnsi"/>
          <w:sz w:val="24"/>
          <w:szCs w:val="24"/>
          <w:lang w:val="de-DE"/>
        </w:rPr>
        <w:t>bez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5679C2" w:rsidRPr="007127E4">
        <w:rPr>
          <w:rFonts w:ascii="Cambria" w:hAnsi="Cambria" w:cstheme="minorHAnsi"/>
          <w:sz w:val="24"/>
          <w:szCs w:val="24"/>
          <w:lang w:val="de-DE"/>
        </w:rPr>
        <w:t>navođenja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5679C2" w:rsidRPr="007127E4">
        <w:rPr>
          <w:rFonts w:ascii="Cambria" w:hAnsi="Cambria" w:cstheme="minorHAnsi"/>
          <w:sz w:val="24"/>
          <w:szCs w:val="24"/>
          <w:lang w:val="de-DE"/>
        </w:rPr>
        <w:t>razloga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5679C2" w:rsidRPr="007127E4">
        <w:rPr>
          <w:rFonts w:ascii="Cambria" w:hAnsi="Cambria" w:cstheme="minorHAnsi"/>
          <w:sz w:val="24"/>
          <w:szCs w:val="24"/>
          <w:lang w:val="de-DE"/>
        </w:rPr>
        <w:t>za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5679C2" w:rsidRPr="007127E4">
        <w:rPr>
          <w:rFonts w:ascii="Cambria" w:hAnsi="Cambria" w:cstheme="minorHAnsi"/>
          <w:sz w:val="24"/>
          <w:szCs w:val="24"/>
          <w:lang w:val="de-DE"/>
        </w:rPr>
        <w:t>raskig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5679C2" w:rsidRPr="007127E4">
        <w:rPr>
          <w:rFonts w:ascii="Cambria" w:hAnsi="Cambria" w:cstheme="minorHAnsi"/>
          <w:sz w:val="24"/>
          <w:szCs w:val="24"/>
          <w:lang w:val="de-DE"/>
        </w:rPr>
        <w:t>ugovora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. Pravo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ostvarujete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tako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što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ćete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obavestiti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prodavca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o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nastojanju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odustanka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ugovora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telefonom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mailom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ili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poštom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.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Obaveštenje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mora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da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sadrži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obrazac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o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odustanku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ugovora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="005679C2" w:rsidRPr="007127E4">
        <w:rPr>
          <w:rFonts w:ascii="Cambria" w:hAnsi="Cambria" w:cstheme="minorHAnsi"/>
          <w:sz w:val="24"/>
          <w:szCs w:val="24"/>
          <w:lang w:val="de-DE"/>
        </w:rPr>
        <w:t>ispunjen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i </w:t>
      </w:r>
      <w:proofErr w:type="spellStart"/>
      <w:r w:rsidR="005679C2" w:rsidRPr="007127E4">
        <w:rPr>
          <w:rFonts w:ascii="Cambria" w:hAnsi="Cambria" w:cstheme="minorHAnsi"/>
          <w:sz w:val="24"/>
          <w:szCs w:val="24"/>
          <w:lang w:val="de-DE"/>
        </w:rPr>
        <w:t>potpisan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koji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možete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skinuti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našeg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sajta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.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Nakon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toga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potrebno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je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kompletnu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pošiljku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pratećom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dokumentacijom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ambalažom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uz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račun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dostaviti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nazad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prodavcu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>.</w:t>
      </w:r>
    </w:p>
    <w:p w14:paraId="28DA326B" w14:textId="77777777" w:rsidR="005679C2" w:rsidRPr="007127E4" w:rsidRDefault="005679C2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</w:p>
    <w:p w14:paraId="60D7206C" w14:textId="45B74D60" w:rsidR="00093C67" w:rsidRPr="007127E4" w:rsidRDefault="00093C67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>11.</w:t>
      </w:r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Troškovi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poštarine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za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povrat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robe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slučaju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odustanka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ugovora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idu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na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teret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kupca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>.</w:t>
      </w:r>
    </w:p>
    <w:p w14:paraId="24203A83" w14:textId="77777777" w:rsidR="005679C2" w:rsidRPr="007127E4" w:rsidRDefault="005679C2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</w:p>
    <w:p w14:paraId="3803BC68" w14:textId="6CD1156A" w:rsidR="00093C67" w:rsidRPr="007127E4" w:rsidRDefault="00093C67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>12.</w:t>
      </w:r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Prodavac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se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obavezuje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da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će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roku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14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dana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prijema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obrasca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o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odustanku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izvršiti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povraćaj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uplata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koje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je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primio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potrošača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uključujući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i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troškove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isporuke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.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Prodavac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zadržava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pravo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da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vrati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celokupan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iznos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kupcu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ukoliko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je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uređaju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umanjena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vrednost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kao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posledica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rukovanja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robom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na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način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koji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nije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adekvatan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>,</w:t>
      </w:r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odnosno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prevazilazi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ono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što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je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neophodno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da bi se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ustanovila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priroda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karakteristike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i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funkcionalnost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robe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="005679C2" w:rsidRPr="007127E4">
        <w:rPr>
          <w:rFonts w:ascii="Cambria" w:hAnsi="Cambria" w:cstheme="minorHAnsi"/>
          <w:sz w:val="24"/>
          <w:szCs w:val="24"/>
          <w:lang w:val="de-DE"/>
        </w:rPr>
        <w:t>kao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i </w:t>
      </w:r>
      <w:proofErr w:type="spellStart"/>
      <w:r w:rsidR="005679C2" w:rsidRPr="007127E4">
        <w:rPr>
          <w:rFonts w:ascii="Cambria" w:hAnsi="Cambria" w:cstheme="minorHAnsi"/>
          <w:sz w:val="24"/>
          <w:szCs w:val="24"/>
          <w:lang w:val="de-DE"/>
        </w:rPr>
        <w:t>umanjenje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5679C2" w:rsidRPr="007127E4">
        <w:rPr>
          <w:rFonts w:ascii="Cambria" w:hAnsi="Cambria" w:cstheme="minorHAnsi"/>
          <w:sz w:val="24"/>
          <w:szCs w:val="24"/>
          <w:lang w:val="de-DE"/>
        </w:rPr>
        <w:t>celokupnog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5679C2" w:rsidRPr="007127E4">
        <w:rPr>
          <w:rFonts w:ascii="Cambria" w:hAnsi="Cambria" w:cstheme="minorHAnsi"/>
          <w:sz w:val="24"/>
          <w:szCs w:val="24"/>
          <w:lang w:val="de-DE"/>
        </w:rPr>
        <w:t>iznosa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5679C2" w:rsidRPr="007127E4">
        <w:rPr>
          <w:rFonts w:ascii="Cambria" w:hAnsi="Cambria" w:cstheme="minorHAnsi"/>
          <w:sz w:val="24"/>
          <w:szCs w:val="24"/>
          <w:lang w:val="de-DE"/>
        </w:rPr>
        <w:t>za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5679C2" w:rsidRPr="007127E4">
        <w:rPr>
          <w:rFonts w:ascii="Cambria" w:hAnsi="Cambria" w:cstheme="minorHAnsi"/>
          <w:sz w:val="24"/>
          <w:szCs w:val="24"/>
          <w:lang w:val="de-DE"/>
        </w:rPr>
        <w:t>troškove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5679C2" w:rsidRPr="007127E4">
        <w:rPr>
          <w:rFonts w:ascii="Cambria" w:hAnsi="Cambria" w:cstheme="minorHAnsi"/>
          <w:sz w:val="24"/>
          <w:szCs w:val="24"/>
          <w:lang w:val="de-DE"/>
        </w:rPr>
        <w:t>dostave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5679C2" w:rsidRPr="007127E4">
        <w:rPr>
          <w:rFonts w:ascii="Cambria" w:hAnsi="Cambria" w:cstheme="minorHAnsi"/>
          <w:sz w:val="24"/>
          <w:szCs w:val="24"/>
          <w:lang w:val="de-DE"/>
        </w:rPr>
        <w:t>paketa</w:t>
      </w:r>
      <w:proofErr w:type="spellEnd"/>
      <w:r w:rsidR="005679C2" w:rsidRPr="007127E4">
        <w:rPr>
          <w:rFonts w:ascii="Cambria" w:hAnsi="Cambria" w:cstheme="minorHAnsi"/>
          <w:sz w:val="24"/>
          <w:szCs w:val="24"/>
          <w:lang w:val="de-DE"/>
        </w:rPr>
        <w:t>.</w:t>
      </w:r>
    </w:p>
    <w:p w14:paraId="025FAE36" w14:textId="53DC27C4" w:rsidR="00093C67" w:rsidRPr="007127E4" w:rsidRDefault="00093C67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</w:p>
    <w:p w14:paraId="535B65D8" w14:textId="5539830F" w:rsidR="00F334D8" w:rsidRPr="007127E4" w:rsidRDefault="00093C67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Zato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vas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molimo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da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nas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kontaktirate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na 065 </w:t>
      </w:r>
      <w:r w:rsidR="007127E4">
        <w:rPr>
          <w:rFonts w:ascii="Cambria" w:hAnsi="Cambria" w:cstheme="minorHAnsi"/>
          <w:sz w:val="24"/>
          <w:szCs w:val="24"/>
          <w:lang w:val="de-DE"/>
        </w:rPr>
        <w:t>3 44 77 99</w:t>
      </w:r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ukoliko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postoji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bilo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kakvo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nezadovoljstvo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vezi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proizvodom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nego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što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počnete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da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ga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koristite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>.</w:t>
      </w:r>
    </w:p>
    <w:p w14:paraId="778294DE" w14:textId="77777777" w:rsidR="005679C2" w:rsidRPr="007127E4" w:rsidRDefault="005679C2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</w:p>
    <w:p w14:paraId="03205676" w14:textId="6865B65E" w:rsidR="005679C2" w:rsidRPr="007127E4" w:rsidRDefault="005679C2" w:rsidP="005679C2">
      <w:pPr>
        <w:spacing w:line="268" w:lineRule="auto"/>
        <w:jc w:val="center"/>
        <w:rPr>
          <w:rFonts w:ascii="Cambria" w:hAnsi="Cambria" w:cstheme="minorHAnsi"/>
          <w:b/>
          <w:bCs/>
          <w:color w:val="FF0000"/>
          <w:sz w:val="24"/>
          <w:szCs w:val="24"/>
          <w:lang w:val="de-DE"/>
        </w:rPr>
      </w:pPr>
      <w:r w:rsidRPr="007127E4">
        <w:rPr>
          <w:rFonts w:ascii="Cambria" w:hAnsi="Cambria" w:cstheme="minorHAnsi"/>
          <w:b/>
          <w:bCs/>
          <w:color w:val="FF0000"/>
          <w:sz w:val="24"/>
          <w:szCs w:val="24"/>
          <w:lang w:val="de-DE"/>
        </w:rPr>
        <w:t xml:space="preserve">U </w:t>
      </w:r>
      <w:proofErr w:type="spellStart"/>
      <w:r w:rsidRPr="007127E4">
        <w:rPr>
          <w:rFonts w:ascii="Cambria" w:hAnsi="Cambria" w:cstheme="minorHAnsi"/>
          <w:b/>
          <w:bCs/>
          <w:color w:val="FF0000"/>
          <w:sz w:val="24"/>
          <w:szCs w:val="24"/>
          <w:lang w:val="de-DE"/>
        </w:rPr>
        <w:t>slučaju</w:t>
      </w:r>
      <w:proofErr w:type="spellEnd"/>
      <w:r w:rsidRPr="007127E4">
        <w:rPr>
          <w:rFonts w:ascii="Cambria" w:hAnsi="Cambria" w:cstheme="minorHAnsi"/>
          <w:b/>
          <w:bCs/>
          <w:color w:val="FF0000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b/>
          <w:bCs/>
          <w:color w:val="FF0000"/>
          <w:sz w:val="24"/>
          <w:szCs w:val="24"/>
          <w:lang w:val="de-DE"/>
        </w:rPr>
        <w:t>reklamacije</w:t>
      </w:r>
      <w:proofErr w:type="spellEnd"/>
      <w:r w:rsidRPr="007127E4">
        <w:rPr>
          <w:rFonts w:ascii="Cambria" w:hAnsi="Cambria" w:cstheme="minorHAnsi"/>
          <w:b/>
          <w:bCs/>
          <w:color w:val="FF0000"/>
          <w:sz w:val="24"/>
          <w:szCs w:val="24"/>
          <w:lang w:val="de-DE"/>
        </w:rPr>
        <w:t>:</w:t>
      </w:r>
    </w:p>
    <w:p w14:paraId="765D3875" w14:textId="77777777" w:rsidR="005679C2" w:rsidRPr="007127E4" w:rsidRDefault="005679C2" w:rsidP="00093C67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</w:p>
    <w:p w14:paraId="0BA9D737" w14:textId="676192C2" w:rsidR="005679C2" w:rsidRPr="007127E4" w:rsidRDefault="005679C2" w:rsidP="005679C2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 xml:space="preserve">1. Roba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koje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je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primećen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nedostatak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ili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nepravilnost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radu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se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vraća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prodavcu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.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Kupac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je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potrebno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da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popuni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reklamacioni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list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i da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ga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zajedno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robom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vrati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prodavcu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.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Pored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reklamacionog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lista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i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uređaja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potrebno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je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priložiti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dokaz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o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kupovini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(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račun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).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Ambalaža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nije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preduslov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da bi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ste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ostvarili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pravo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reklamacije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ali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je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poželjno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da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roba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vraća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bezbednom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pakovanju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kako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se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bi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oštetila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prilikom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transporta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>.</w:t>
      </w:r>
    </w:p>
    <w:p w14:paraId="25481D48" w14:textId="77777777" w:rsidR="005679C2" w:rsidRPr="007127E4" w:rsidRDefault="005679C2" w:rsidP="005679C2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</w:p>
    <w:p w14:paraId="1EEF3380" w14:textId="52F657DB" w:rsidR="00EA43FC" w:rsidRPr="007127E4" w:rsidRDefault="005679C2" w:rsidP="00EA43FC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 xml:space="preserve">2. Roba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koje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je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predmet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reklamacije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ili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roba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koje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želi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da se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odustane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kupovine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vraća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se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nazad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prodavcu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.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Prodavac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je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dužan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da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bez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odlaganja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, a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najkasnije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u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roku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od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8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dana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od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dana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prijema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reklamacije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pisanim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ili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elektronskim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putem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odgovori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kupcu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na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izjavljenu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reklamaciju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.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Odgovor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prodavca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nareklamaciju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mora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da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sadrži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odluku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da li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prihvata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reklamaciju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izjašnjenje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o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zahtevu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potrošača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I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konkretan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predlog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i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rok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za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rešavanje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reklamacije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. Rok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za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rešavanje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reklamacije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je 15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dana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.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Izuzetak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sunameštaj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i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tehnička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roba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za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koje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je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rok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za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rešavanje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 30 </w:t>
      </w:r>
      <w:proofErr w:type="spellStart"/>
      <w:r w:rsidR="00EA43FC" w:rsidRPr="007127E4">
        <w:rPr>
          <w:rFonts w:ascii="Cambria" w:hAnsi="Cambria" w:cstheme="minorHAnsi"/>
          <w:sz w:val="24"/>
          <w:szCs w:val="24"/>
          <w:lang w:val="de-DE"/>
        </w:rPr>
        <w:t>dana</w:t>
      </w:r>
      <w:proofErr w:type="spellEnd"/>
      <w:r w:rsidR="00EA43FC" w:rsidRPr="007127E4">
        <w:rPr>
          <w:rFonts w:ascii="Cambria" w:hAnsi="Cambria" w:cstheme="minorHAnsi"/>
          <w:sz w:val="24"/>
          <w:szCs w:val="24"/>
          <w:lang w:val="de-DE"/>
        </w:rPr>
        <w:t xml:space="preserve">. </w:t>
      </w:r>
    </w:p>
    <w:p w14:paraId="59976680" w14:textId="77777777" w:rsidR="00EA43FC" w:rsidRPr="007127E4" w:rsidRDefault="00EA43FC" w:rsidP="00EA43FC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 xml:space="preserve">Rok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za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rešavanje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reklamacije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prekida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se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kada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potrošač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primi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odgovor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prodavca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i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počinje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da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teče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iznova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kada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prodavac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primi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izjašnjenje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potrošača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na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odgovor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prodavca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>.</w:t>
      </w:r>
    </w:p>
    <w:p w14:paraId="0DB2112E" w14:textId="204434C3" w:rsidR="005679C2" w:rsidRPr="007127E4" w:rsidRDefault="00EA43FC" w:rsidP="00EA43FC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 xml:space="preserve"> Potrošač je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dužan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da se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izjasni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na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odgovor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prodavca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najkasnije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roku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tri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dana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dana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prijema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odgovora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prodavca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.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Smatraće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se da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potrošač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nije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saglasan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predlogom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prodavca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ukoliko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se ne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izjasni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roku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tri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dana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>.</w:t>
      </w:r>
    </w:p>
    <w:p w14:paraId="3A2C378B" w14:textId="77777777" w:rsidR="005679C2" w:rsidRPr="007127E4" w:rsidRDefault="005679C2" w:rsidP="005679C2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</w:p>
    <w:p w14:paraId="0349CE08" w14:textId="2C8CBD19" w:rsidR="005679C2" w:rsidRPr="007127E4" w:rsidRDefault="005679C2" w:rsidP="005679C2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 xml:space="preserve">3. Na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osnovu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nalaza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ovlašćenih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lica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iz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ovlašćenog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servisa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prodavac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predlaže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rešenje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kupcu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.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slučaju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da je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reklamacija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opravdana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otklanjanje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neosaobraznosti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će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biti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na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račun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prodavca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.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Međutim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ukoliko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je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nesaobraznost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postupila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uticajem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kupca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ili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vremenskih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lastRenderedPageBreak/>
        <w:t>neprilika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i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prirodnih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nepogoda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kupac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će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dobiti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predlog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za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otklanjanje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o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trošku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kupca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>.</w:t>
      </w:r>
    </w:p>
    <w:p w14:paraId="2E3F3496" w14:textId="77777777" w:rsidR="005679C2" w:rsidRPr="007127E4" w:rsidRDefault="005679C2" w:rsidP="005679C2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</w:p>
    <w:p w14:paraId="4171C4D9" w14:textId="435E211E" w:rsidR="005679C2" w:rsidRPr="007127E4" w:rsidRDefault="005679C2" w:rsidP="005679C2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 xml:space="preserve">4.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Ukoliko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je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reklamirani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uređaj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vraćen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roku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6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meseci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kupac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ima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pravo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izbora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između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popravke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zamene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ili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povrata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novca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ukoliko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je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pitanju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fabrički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nedostatak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>.</w:t>
      </w:r>
    </w:p>
    <w:p w14:paraId="0D2954D7" w14:textId="77777777" w:rsidR="005679C2" w:rsidRPr="007127E4" w:rsidRDefault="005679C2" w:rsidP="005679C2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</w:p>
    <w:p w14:paraId="44999EA9" w14:textId="03FC050D" w:rsidR="005679C2" w:rsidRPr="007127E4" w:rsidRDefault="005679C2" w:rsidP="005679C2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 xml:space="preserve">5.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Ukoliko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se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uređaj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vraća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treći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put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na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popravku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roku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za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saobraznost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kupac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takođe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ima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pravo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izbora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između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popravke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zamene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i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povrata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novca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ukoliko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je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pitanju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bio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fabrički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nedostatak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.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Kupac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nema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pravo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izbora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ako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je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jednom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prethodnih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slučaja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kvar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prouzrokovan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nepravilnim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korišćenjem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i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neadekvantim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rukovanjem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>.</w:t>
      </w:r>
    </w:p>
    <w:p w14:paraId="1FB22FFF" w14:textId="77777777" w:rsidR="005679C2" w:rsidRPr="007127E4" w:rsidRDefault="005679C2" w:rsidP="005679C2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</w:p>
    <w:p w14:paraId="5468A477" w14:textId="0798D155" w:rsidR="005679C2" w:rsidRPr="007127E4" w:rsidRDefault="005679C2" w:rsidP="005679C2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 xml:space="preserve">6.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Troškovi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poštarine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slučaju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slanja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reklamirane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robe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prodavcu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nazad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idu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na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teret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prodavca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>.</w:t>
      </w:r>
    </w:p>
    <w:p w14:paraId="4D7A58B9" w14:textId="77777777" w:rsidR="005679C2" w:rsidRPr="007127E4" w:rsidRDefault="005679C2" w:rsidP="005679C2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</w:p>
    <w:p w14:paraId="320A71F2" w14:textId="50251709" w:rsidR="00380EDB" w:rsidRPr="007127E4" w:rsidRDefault="005679C2" w:rsidP="005679C2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 xml:space="preserve">7. </w:t>
      </w:r>
      <w:r w:rsidR="007127E4">
        <w:rPr>
          <w:rFonts w:ascii="Cambria" w:hAnsi="Cambria" w:cstheme="minorHAnsi"/>
          <w:sz w:val="24"/>
          <w:szCs w:val="24"/>
          <w:lang w:val="de-DE"/>
        </w:rPr>
        <w:t xml:space="preserve">Kuhinja na </w:t>
      </w:r>
      <w:proofErr w:type="spellStart"/>
      <w:r w:rsidR="007127E4">
        <w:rPr>
          <w:rFonts w:ascii="Cambria" w:hAnsi="Cambria" w:cstheme="minorHAnsi"/>
          <w:sz w:val="24"/>
          <w:szCs w:val="24"/>
          <w:lang w:val="de-DE"/>
        </w:rPr>
        <w:t>otvorenom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internet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trgovina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ima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potpisan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ugovor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kurirsk</w:t>
      </w:r>
      <w:r w:rsidR="00380EDB" w:rsidRPr="007127E4">
        <w:rPr>
          <w:rFonts w:ascii="Cambria" w:hAnsi="Cambria" w:cstheme="minorHAnsi"/>
          <w:sz w:val="24"/>
          <w:szCs w:val="24"/>
          <w:lang w:val="de-DE"/>
        </w:rPr>
        <w:t>om</w:t>
      </w:r>
      <w:proofErr w:type="spellEnd"/>
      <w:r w:rsidR="00380EDB"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="00380EDB" w:rsidRPr="007127E4">
        <w:rPr>
          <w:rFonts w:ascii="Cambria" w:hAnsi="Cambria" w:cstheme="minorHAnsi"/>
          <w:sz w:val="24"/>
          <w:szCs w:val="24"/>
          <w:lang w:val="de-DE"/>
        </w:rPr>
        <w:t>službom</w:t>
      </w:r>
      <w:proofErr w:type="spellEnd"/>
      <w:r w:rsidR="00380EDB" w:rsidRPr="007127E4">
        <w:rPr>
          <w:rFonts w:ascii="Cambria" w:hAnsi="Cambria" w:cstheme="minorHAnsi"/>
          <w:sz w:val="24"/>
          <w:szCs w:val="24"/>
          <w:lang w:val="de-DE"/>
        </w:rPr>
        <w:t xml:space="preserve"> Bex Express.</w:t>
      </w:r>
    </w:p>
    <w:p w14:paraId="2B8CB64F" w14:textId="77777777" w:rsidR="00EA43FC" w:rsidRPr="007127E4" w:rsidRDefault="00EA43FC" w:rsidP="005679C2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</w:p>
    <w:p w14:paraId="503AB271" w14:textId="41A383B8" w:rsidR="00EA43FC" w:rsidRPr="007127E4" w:rsidRDefault="00EA43FC" w:rsidP="005679C2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 xml:space="preserve">8.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slučaju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da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prodavac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odbije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reklamaciju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dužan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je da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pruži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odgovarajuće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obaveštenje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potrošaču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slučaju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odbijanja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reklamacije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(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obrazloženje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prodavca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u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slučaju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neprihvatanja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reklamacije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) i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dužan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je da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potrošača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sveobuhvatno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obavesti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o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mogućnosti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rešavanja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spora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vansudskim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putem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kao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i o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nadležnim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telima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za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vansudsko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rešavanje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potrošačkih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sporova</w:t>
      </w:r>
      <w:proofErr w:type="spellEnd"/>
    </w:p>
    <w:p w14:paraId="7816954F" w14:textId="77777777" w:rsidR="00EA43FC" w:rsidRPr="007127E4" w:rsidRDefault="00EA43FC" w:rsidP="005679C2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</w:p>
    <w:p w14:paraId="156B0158" w14:textId="44AF6580" w:rsidR="00EA43FC" w:rsidRPr="007127E4" w:rsidRDefault="00EA43FC" w:rsidP="005679C2">
      <w:pPr>
        <w:spacing w:line="268" w:lineRule="auto"/>
        <w:jc w:val="both"/>
        <w:rPr>
          <w:rFonts w:ascii="Cambria" w:hAnsi="Cambria" w:cstheme="minorHAnsi"/>
          <w:sz w:val="24"/>
          <w:szCs w:val="24"/>
          <w:lang w:val="de-DE"/>
        </w:rPr>
      </w:pPr>
      <w:r w:rsidRPr="007127E4">
        <w:rPr>
          <w:rFonts w:ascii="Cambria" w:hAnsi="Cambria" w:cstheme="minorHAnsi"/>
          <w:sz w:val="24"/>
          <w:szCs w:val="24"/>
          <w:lang w:val="de-DE"/>
        </w:rPr>
        <w:t xml:space="preserve">9.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Ukoliko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je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potrošač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za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kupljeni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proizvod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dobio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garanciju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i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ako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se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reklamacija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izjavljuje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nakon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proteka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2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godine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od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dana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kupovine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,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potrošač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je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dužan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da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reklamaciju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izjavi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davaocu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 xml:space="preserve"> </w:t>
      </w:r>
      <w:proofErr w:type="spellStart"/>
      <w:r w:rsidRPr="007127E4">
        <w:rPr>
          <w:rFonts w:ascii="Cambria" w:hAnsi="Cambria" w:cstheme="minorHAnsi"/>
          <w:sz w:val="24"/>
          <w:szCs w:val="24"/>
          <w:lang w:val="de-DE"/>
        </w:rPr>
        <w:t>garancije</w:t>
      </w:r>
      <w:proofErr w:type="spellEnd"/>
      <w:r w:rsidRPr="007127E4">
        <w:rPr>
          <w:rFonts w:ascii="Cambria" w:hAnsi="Cambria" w:cstheme="minorHAnsi"/>
          <w:sz w:val="24"/>
          <w:szCs w:val="24"/>
          <w:lang w:val="de-DE"/>
        </w:rPr>
        <w:t>.</w:t>
      </w:r>
    </w:p>
    <w:p w14:paraId="3DE1E150" w14:textId="77777777" w:rsidR="00F334D8" w:rsidRPr="007127E4" w:rsidRDefault="00F334D8">
      <w:pPr>
        <w:pStyle w:val="BodyText"/>
        <w:spacing w:before="3"/>
        <w:ind w:left="0" w:firstLine="0"/>
        <w:rPr>
          <w:rFonts w:ascii="Cambria" w:hAnsi="Cambria" w:cstheme="minorHAnsi"/>
          <w:sz w:val="24"/>
          <w:szCs w:val="24"/>
          <w:lang w:val="de-DE"/>
        </w:rPr>
      </w:pPr>
    </w:p>
    <w:p w14:paraId="687A7219" w14:textId="37E07C7F" w:rsidR="00F334D8" w:rsidRPr="007127E4" w:rsidRDefault="00F334D8">
      <w:pPr>
        <w:pStyle w:val="BodyText"/>
        <w:spacing w:before="2"/>
        <w:ind w:firstLine="0"/>
        <w:rPr>
          <w:rFonts w:ascii="Cambria" w:hAnsi="Cambria" w:cstheme="minorHAnsi"/>
          <w:sz w:val="24"/>
          <w:szCs w:val="24"/>
          <w:lang w:val="de-DE"/>
        </w:rPr>
      </w:pPr>
    </w:p>
    <w:sectPr w:rsidR="00F334D8" w:rsidRPr="007127E4">
      <w:headerReference w:type="default" r:id="rId7"/>
      <w:footerReference w:type="default" r:id="rId8"/>
      <w:pgSz w:w="12240" w:h="15840"/>
      <w:pgMar w:top="2000" w:right="1340" w:bottom="980" w:left="1700" w:header="106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D7079" w14:textId="77777777" w:rsidR="003C5E0C" w:rsidRDefault="003C5E0C">
      <w:r>
        <w:separator/>
      </w:r>
    </w:p>
  </w:endnote>
  <w:endnote w:type="continuationSeparator" w:id="0">
    <w:p w14:paraId="1222CC8B" w14:textId="77777777" w:rsidR="003C5E0C" w:rsidRDefault="003C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4586" w14:textId="42DB0AB8" w:rsidR="00F334D8" w:rsidRDefault="00380EDB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2272" behindDoc="1" locked="0" layoutInCell="1" allowOverlap="1" wp14:anchorId="3DCBBBBC" wp14:editId="028BA8E5">
              <wp:simplePos x="0" y="0"/>
              <wp:positionH relativeFrom="page">
                <wp:posOffset>1073150</wp:posOffset>
              </wp:positionH>
              <wp:positionV relativeFrom="page">
                <wp:posOffset>9415780</wp:posOffset>
              </wp:positionV>
              <wp:extent cx="2281555" cy="1854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155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D093CE" w14:textId="77777777" w:rsidR="00F334D8" w:rsidRDefault="001F5A5A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w w:val="85"/>
                              <w:sz w:val="20"/>
                            </w:rPr>
                            <w:t>Obaveštenje</w:t>
                          </w:r>
                          <w:proofErr w:type="spellEnd"/>
                          <w:r>
                            <w:rPr>
                              <w:color w:val="999999"/>
                              <w:spacing w:val="-26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w w:val="85"/>
                              <w:sz w:val="20"/>
                            </w:rPr>
                            <w:t>o</w:t>
                          </w:r>
                          <w:r>
                            <w:rPr>
                              <w:color w:val="999999"/>
                              <w:spacing w:val="-26"/>
                              <w:w w:val="8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w w:val="85"/>
                              <w:sz w:val="20"/>
                            </w:rPr>
                            <w:t>uslovima</w:t>
                          </w:r>
                          <w:proofErr w:type="spellEnd"/>
                          <w:r>
                            <w:rPr>
                              <w:color w:val="999999"/>
                              <w:spacing w:val="-26"/>
                              <w:w w:val="8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w w:val="85"/>
                              <w:sz w:val="20"/>
                            </w:rPr>
                            <w:t>prodaje</w:t>
                          </w:r>
                          <w:proofErr w:type="spellEnd"/>
                          <w:r>
                            <w:rPr>
                              <w:color w:val="999999"/>
                              <w:spacing w:val="-26"/>
                              <w:w w:val="8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w w:val="85"/>
                              <w:sz w:val="20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pacing w:val="-26"/>
                              <w:w w:val="8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w w:val="85"/>
                              <w:sz w:val="20"/>
                            </w:rPr>
                            <w:t>daljinu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BBB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5pt;margin-top:741.4pt;width:179.65pt;height:14.6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" filled="f" stroked="f">
              <v:textbox inset="0,0,0,0">
                <w:txbxContent>
                  <w:p w14:paraId="11D093CE" w14:textId="77777777" w:rsidR="00F334D8" w:rsidRDefault="001F5A5A">
                    <w:pPr>
                      <w:spacing w:before="15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999999"/>
                        <w:w w:val="85"/>
                        <w:sz w:val="20"/>
                      </w:rPr>
                      <w:t>Obaveštenje</w:t>
                    </w:r>
                    <w:proofErr w:type="spellEnd"/>
                    <w:r>
                      <w:rPr>
                        <w:color w:val="999999"/>
                        <w:spacing w:val="-26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color w:val="999999"/>
                        <w:w w:val="85"/>
                        <w:sz w:val="20"/>
                      </w:rPr>
                      <w:t>o</w:t>
                    </w:r>
                    <w:r>
                      <w:rPr>
                        <w:color w:val="999999"/>
                        <w:spacing w:val="-26"/>
                        <w:w w:val="8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w w:val="85"/>
                        <w:sz w:val="20"/>
                      </w:rPr>
                      <w:t>uslovima</w:t>
                    </w:r>
                    <w:proofErr w:type="spellEnd"/>
                    <w:r>
                      <w:rPr>
                        <w:color w:val="999999"/>
                        <w:spacing w:val="-26"/>
                        <w:w w:val="8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w w:val="85"/>
                        <w:sz w:val="20"/>
                      </w:rPr>
                      <w:t>prodaje</w:t>
                    </w:r>
                    <w:proofErr w:type="spellEnd"/>
                    <w:r>
                      <w:rPr>
                        <w:color w:val="999999"/>
                        <w:spacing w:val="-26"/>
                        <w:w w:val="8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w w:val="85"/>
                        <w:sz w:val="20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pacing w:val="-26"/>
                        <w:w w:val="8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w w:val="85"/>
                        <w:sz w:val="20"/>
                      </w:rPr>
                      <w:t>daljinu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2784" behindDoc="1" locked="0" layoutInCell="1" allowOverlap="1" wp14:anchorId="4BEDEE8B" wp14:editId="343C51B0">
              <wp:simplePos x="0" y="0"/>
              <wp:positionH relativeFrom="page">
                <wp:posOffset>6147435</wp:posOffset>
              </wp:positionH>
              <wp:positionV relativeFrom="page">
                <wp:posOffset>9415780</wp:posOffset>
              </wp:positionV>
              <wp:extent cx="719455" cy="18542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A5782" w14:textId="77777777" w:rsidR="00F334D8" w:rsidRDefault="001F5A5A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999999"/>
                              <w:w w:val="90"/>
                              <w:sz w:val="20"/>
                            </w:rPr>
                            <w:t>Strana</w:t>
                          </w:r>
                          <w:r>
                            <w:rPr>
                              <w:color w:val="999999"/>
                              <w:spacing w:val="-4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999999"/>
                              <w:w w:val="9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43FC">
                            <w:rPr>
                              <w:noProof/>
                              <w:color w:val="999999"/>
                              <w:w w:val="90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99999"/>
                              <w:spacing w:val="-4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w w:val="90"/>
                              <w:sz w:val="20"/>
                            </w:rPr>
                            <w:t>od</w:t>
                          </w:r>
                          <w:r>
                            <w:rPr>
                              <w:color w:val="999999"/>
                              <w:spacing w:val="-4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w w:val="9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EDEE8B" id="Text Box 1" o:spid="_x0000_s1027" type="#_x0000_t202" style="position:absolute;margin-left:484.05pt;margin-top:741.4pt;width:56.65pt;height:14.6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" filled="f" stroked="f">
              <v:textbox inset="0,0,0,0">
                <w:txbxContent>
                  <w:p w14:paraId="1BBA5782" w14:textId="77777777" w:rsidR="00F334D8" w:rsidRDefault="001F5A5A">
                    <w:pPr>
                      <w:spacing w:before="15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999999"/>
                        <w:w w:val="90"/>
                        <w:sz w:val="20"/>
                      </w:rPr>
                      <w:t>Strana</w:t>
                    </w:r>
                    <w:proofErr w:type="spellEnd"/>
                    <w:r>
                      <w:rPr>
                        <w:color w:val="999999"/>
                        <w:spacing w:val="-47"/>
                        <w:w w:val="9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999999"/>
                        <w:w w:val="9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43FC">
                      <w:rPr>
                        <w:noProof/>
                        <w:color w:val="999999"/>
                        <w:w w:val="90"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color w:val="999999"/>
                        <w:spacing w:val="-4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color w:val="999999"/>
                        <w:w w:val="90"/>
                        <w:sz w:val="20"/>
                      </w:rPr>
                      <w:t>od</w:t>
                    </w:r>
                    <w:r>
                      <w:rPr>
                        <w:color w:val="999999"/>
                        <w:spacing w:val="-47"/>
                        <w:w w:val="9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999999"/>
                        <w:w w:val="90"/>
                        <w:sz w:val="20"/>
                      </w:rPr>
                      <w:t>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8856" w14:textId="77777777" w:rsidR="003C5E0C" w:rsidRDefault="003C5E0C">
      <w:r>
        <w:separator/>
      </w:r>
    </w:p>
  </w:footnote>
  <w:footnote w:type="continuationSeparator" w:id="0">
    <w:p w14:paraId="4B595BE3" w14:textId="77777777" w:rsidR="003C5E0C" w:rsidRDefault="003C5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7ABF" w14:textId="1CC283EE" w:rsidR="00753ED0" w:rsidRPr="00753ED0" w:rsidRDefault="007127E4" w:rsidP="00753ED0">
    <w:pPr>
      <w:pStyle w:val="Header"/>
      <w:jc w:val="right"/>
      <w:rPr>
        <w:rFonts w:ascii="Cambria" w:hAnsi="Cambria" w:cs="Times New Roman"/>
        <w:b/>
        <w:sz w:val="24"/>
        <w:szCs w:val="24"/>
      </w:rPr>
    </w:pPr>
    <w:r>
      <w:rPr>
        <w:rFonts w:ascii="Cambria" w:hAnsi="Cambria" w:cs="Times New Roman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063F434" wp14:editId="12F36EE2">
          <wp:simplePos x="0" y="0"/>
          <wp:positionH relativeFrom="margin">
            <wp:posOffset>-698500</wp:posOffset>
          </wp:positionH>
          <wp:positionV relativeFrom="margin">
            <wp:posOffset>-1781810</wp:posOffset>
          </wp:positionV>
          <wp:extent cx="3005455" cy="1203325"/>
          <wp:effectExtent l="0" t="0" r="4445" b="0"/>
          <wp:wrapSquare wrapText="bothSides"/>
          <wp:docPr id="1261463654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463654" name="Picture 1" descr="A red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5455" cy="1203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3ED0" w:rsidRPr="00753ED0">
      <w:rPr>
        <w:rFonts w:ascii="Cambria" w:hAnsi="Cambria" w:cs="Times New Roman"/>
        <w:b/>
        <w:sz w:val="24"/>
        <w:szCs w:val="24"/>
      </w:rPr>
      <w:t xml:space="preserve">Romeo Karanović PR   </w:t>
    </w:r>
  </w:p>
  <w:p w14:paraId="238EB520" w14:textId="7D178FDD" w:rsidR="00753ED0" w:rsidRPr="00753ED0" w:rsidRDefault="00753ED0" w:rsidP="00753ED0">
    <w:pPr>
      <w:pStyle w:val="Header"/>
      <w:jc w:val="right"/>
      <w:rPr>
        <w:rFonts w:ascii="Cambria" w:hAnsi="Cambria" w:cs="Times New Roman"/>
        <w:sz w:val="24"/>
        <w:szCs w:val="24"/>
      </w:rPr>
    </w:pPr>
    <w:r w:rsidRPr="00753ED0">
      <w:rPr>
        <w:rFonts w:ascii="Cambria" w:hAnsi="Cambria" w:cs="Times New Roman"/>
        <w:b/>
        <w:sz w:val="24"/>
        <w:szCs w:val="24"/>
      </w:rPr>
      <w:t xml:space="preserve">Internet </w:t>
    </w:r>
    <w:proofErr w:type="spellStart"/>
    <w:r w:rsidRPr="00753ED0">
      <w:rPr>
        <w:rFonts w:ascii="Cambria" w:hAnsi="Cambria" w:cs="Times New Roman"/>
        <w:b/>
        <w:sz w:val="24"/>
        <w:szCs w:val="24"/>
      </w:rPr>
      <w:t>trgovina</w:t>
    </w:r>
    <w:proofErr w:type="spellEnd"/>
    <w:r w:rsidRPr="00753ED0">
      <w:rPr>
        <w:rFonts w:ascii="Cambria" w:hAnsi="Cambria" w:cs="Times New Roman"/>
        <w:b/>
        <w:sz w:val="24"/>
        <w:szCs w:val="24"/>
      </w:rPr>
      <w:t xml:space="preserve"> VJN</w:t>
    </w:r>
    <w:r w:rsidRPr="00753ED0">
      <w:rPr>
        <w:rFonts w:ascii="Cambria" w:hAnsi="Cambria" w:cs="Times New Roman"/>
        <w:sz w:val="24"/>
        <w:szCs w:val="24"/>
      </w:rPr>
      <w:t xml:space="preserve">   </w:t>
    </w:r>
    <w:r w:rsidRPr="00753ED0">
      <w:rPr>
        <w:rFonts w:ascii="Cambria" w:hAnsi="Cambria" w:cs="Times New Roman"/>
        <w:sz w:val="24"/>
        <w:szCs w:val="24"/>
      </w:rPr>
      <w:br/>
    </w:r>
    <w:r w:rsidRPr="00753ED0">
      <w:rPr>
        <w:rFonts w:ascii="Cambria" w:hAnsi="Cambria" w:cs="Times New Roman"/>
        <w:sz w:val="24"/>
        <w:szCs w:val="24"/>
        <w:u w:val="single"/>
      </w:rPr>
      <w:t>PIB</w:t>
    </w:r>
    <w:r w:rsidRPr="00753ED0">
      <w:rPr>
        <w:rFonts w:ascii="Cambria" w:hAnsi="Cambria" w:cs="Times New Roman"/>
        <w:sz w:val="24"/>
        <w:szCs w:val="24"/>
      </w:rPr>
      <w:t>: 108668720</w:t>
    </w:r>
    <w:r w:rsidRPr="00753ED0">
      <w:rPr>
        <w:rFonts w:ascii="Cambria" w:hAnsi="Cambria" w:cs="Times New Roman"/>
        <w:sz w:val="24"/>
        <w:szCs w:val="24"/>
      </w:rPr>
      <w:br/>
    </w:r>
    <w:proofErr w:type="spellStart"/>
    <w:r w:rsidRPr="00753ED0">
      <w:rPr>
        <w:rFonts w:ascii="Cambria" w:hAnsi="Cambria" w:cs="Times New Roman"/>
        <w:sz w:val="24"/>
        <w:szCs w:val="24"/>
        <w:u w:val="single"/>
      </w:rPr>
      <w:t>Matični</w:t>
    </w:r>
    <w:proofErr w:type="spellEnd"/>
    <w:r w:rsidRPr="00753ED0">
      <w:rPr>
        <w:rFonts w:ascii="Cambria" w:hAnsi="Cambria" w:cs="Times New Roman"/>
        <w:sz w:val="24"/>
        <w:szCs w:val="24"/>
        <w:u w:val="single"/>
      </w:rPr>
      <w:t xml:space="preserve"> </w:t>
    </w:r>
    <w:proofErr w:type="spellStart"/>
    <w:r w:rsidRPr="00753ED0">
      <w:rPr>
        <w:rFonts w:ascii="Cambria" w:hAnsi="Cambria" w:cs="Times New Roman"/>
        <w:sz w:val="24"/>
        <w:szCs w:val="24"/>
        <w:u w:val="single"/>
      </w:rPr>
      <w:t>broj</w:t>
    </w:r>
    <w:proofErr w:type="spellEnd"/>
    <w:r w:rsidRPr="00753ED0">
      <w:rPr>
        <w:rFonts w:ascii="Cambria" w:hAnsi="Cambria" w:cs="Times New Roman"/>
        <w:sz w:val="24"/>
        <w:szCs w:val="24"/>
      </w:rPr>
      <w:t xml:space="preserve">: 63614530  </w:t>
    </w:r>
  </w:p>
  <w:p w14:paraId="34C747E5" w14:textId="77777777" w:rsidR="00753ED0" w:rsidRPr="00753ED0" w:rsidRDefault="00753ED0" w:rsidP="00753ED0">
    <w:pPr>
      <w:pStyle w:val="Header"/>
      <w:jc w:val="right"/>
      <w:rPr>
        <w:rFonts w:ascii="Cambria" w:hAnsi="Cambria" w:cs="Times New Roman"/>
        <w:sz w:val="24"/>
        <w:szCs w:val="24"/>
      </w:rPr>
    </w:pPr>
    <w:r w:rsidRPr="00753ED0">
      <w:rPr>
        <w:rFonts w:ascii="Cambria" w:hAnsi="Cambria" w:cs="Times New Roman"/>
        <w:sz w:val="24"/>
        <w:szCs w:val="24"/>
      </w:rPr>
      <w:t xml:space="preserve">21000 Novi Sad, Bele Njive 5   </w:t>
    </w:r>
  </w:p>
  <w:p w14:paraId="6C946131" w14:textId="44E4E7D3" w:rsidR="00753ED0" w:rsidRPr="007127E4" w:rsidRDefault="00753ED0" w:rsidP="007127E4">
    <w:pPr>
      <w:pStyle w:val="Header"/>
      <w:jc w:val="right"/>
      <w:rPr>
        <w:rFonts w:ascii="Cambria" w:hAnsi="Cambria" w:cs="Times New Roman"/>
        <w:sz w:val="24"/>
        <w:szCs w:val="24"/>
        <w:lang w:val="en-GB"/>
      </w:rPr>
    </w:pPr>
    <w:r w:rsidRPr="007127E4">
      <w:rPr>
        <w:rFonts w:ascii="Cambria" w:hAnsi="Cambria" w:cs="Times New Roman"/>
        <w:sz w:val="24"/>
        <w:szCs w:val="24"/>
        <w:lang w:val="en-GB"/>
      </w:rPr>
      <w:t xml:space="preserve">Tel +381 </w:t>
    </w:r>
    <w:r w:rsidR="007127E4" w:rsidRPr="007127E4">
      <w:rPr>
        <w:rFonts w:ascii="Cambria" w:hAnsi="Cambria" w:cs="Times New Roman"/>
        <w:sz w:val="24"/>
        <w:szCs w:val="24"/>
        <w:lang w:val="en-GB"/>
      </w:rPr>
      <w:t>6</w:t>
    </w:r>
    <w:r w:rsidR="007127E4">
      <w:rPr>
        <w:rFonts w:ascii="Cambria" w:hAnsi="Cambria" w:cs="Times New Roman"/>
        <w:sz w:val="24"/>
        <w:szCs w:val="24"/>
        <w:lang w:val="en-GB"/>
      </w:rPr>
      <w:t>5</w:t>
    </w:r>
    <w:r w:rsidR="007127E4" w:rsidRPr="007127E4">
      <w:rPr>
        <w:rFonts w:ascii="Cambria" w:hAnsi="Cambria" w:cs="Times New Roman"/>
        <w:sz w:val="24"/>
        <w:szCs w:val="24"/>
        <w:lang w:val="en-GB"/>
      </w:rPr>
      <w:t xml:space="preserve"> 3 44 77 99</w:t>
    </w:r>
    <w:r w:rsidR="007127E4" w:rsidRPr="007127E4">
      <w:rPr>
        <w:rFonts w:ascii="Cambria" w:hAnsi="Cambria" w:cs="Times New Roman"/>
        <w:sz w:val="24"/>
        <w:szCs w:val="24"/>
        <w:lang w:val="en-GB"/>
      </w:rPr>
      <w:br/>
    </w:r>
    <w:hyperlink r:id="rId2" w:history="1">
      <w:r w:rsidR="007127E4" w:rsidRPr="007127E4">
        <w:rPr>
          <w:rStyle w:val="Hyperlink"/>
          <w:rFonts w:ascii="Cambria" w:hAnsi="Cambria" w:cs="Times New Roman"/>
          <w:sz w:val="24"/>
          <w:szCs w:val="24"/>
          <w:lang w:val="en-GB"/>
        </w:rPr>
        <w:t>info@kuhinjanaotvorenom.rs</w:t>
      </w:r>
    </w:hyperlink>
    <w:r w:rsidR="007127E4" w:rsidRPr="007127E4">
      <w:rPr>
        <w:rFonts w:ascii="Cambria" w:hAnsi="Cambria" w:cs="Times New Roman"/>
        <w:sz w:val="24"/>
        <w:szCs w:val="24"/>
        <w:lang w:val="en-GB"/>
      </w:rPr>
      <w:br/>
    </w:r>
    <w:hyperlink r:id="rId3" w:history="1">
      <w:r w:rsidR="007127E4" w:rsidRPr="007127E4">
        <w:rPr>
          <w:rStyle w:val="Hyperlink"/>
          <w:rFonts w:ascii="Cambria" w:hAnsi="Cambria" w:cs="Times New Roman"/>
          <w:sz w:val="24"/>
          <w:szCs w:val="24"/>
          <w:lang w:val="en-GB"/>
        </w:rPr>
        <w:t>www.kuhinjanaotvorenom.rs</w:t>
      </w:r>
    </w:hyperlink>
    <w:r w:rsidR="007127E4" w:rsidRPr="007127E4">
      <w:rPr>
        <w:rFonts w:ascii="Cambria" w:hAnsi="Cambria" w:cs="Times New Roman"/>
        <w:sz w:val="24"/>
        <w:szCs w:val="24"/>
        <w:lang w:val="en-GB"/>
      </w:rPr>
      <w:br/>
    </w:r>
    <w:proofErr w:type="spellStart"/>
    <w:r w:rsidR="007127E4" w:rsidRPr="007127E4">
      <w:rPr>
        <w:rFonts w:ascii="Cambria" w:hAnsi="Cambria" w:cs="Times New Roman"/>
        <w:sz w:val="24"/>
        <w:szCs w:val="24"/>
        <w:lang w:val="en-GB"/>
      </w:rPr>
      <w:t>Maloprodajni</w:t>
    </w:r>
    <w:proofErr w:type="spellEnd"/>
    <w:r w:rsidR="007127E4" w:rsidRPr="007127E4">
      <w:rPr>
        <w:rFonts w:ascii="Cambria" w:hAnsi="Cambria" w:cs="Times New Roman"/>
        <w:sz w:val="24"/>
        <w:szCs w:val="24"/>
        <w:lang w:val="en-GB"/>
      </w:rPr>
      <w:t xml:space="preserve"> </w:t>
    </w:r>
    <w:proofErr w:type="spellStart"/>
    <w:r w:rsidR="007127E4" w:rsidRPr="007127E4">
      <w:rPr>
        <w:rFonts w:ascii="Cambria" w:hAnsi="Cambria" w:cs="Times New Roman"/>
        <w:sz w:val="24"/>
        <w:szCs w:val="24"/>
        <w:lang w:val="en-GB"/>
      </w:rPr>
      <w:t>obj</w:t>
    </w:r>
    <w:r w:rsidR="007127E4">
      <w:rPr>
        <w:rFonts w:ascii="Cambria" w:hAnsi="Cambria" w:cs="Times New Roman"/>
        <w:sz w:val="24"/>
        <w:szCs w:val="24"/>
        <w:lang w:val="en-GB"/>
      </w:rPr>
      <w:t>ekat</w:t>
    </w:r>
    <w:proofErr w:type="spellEnd"/>
    <w:r w:rsidR="007127E4">
      <w:rPr>
        <w:rFonts w:ascii="Cambria" w:hAnsi="Cambria" w:cs="Times New Roman"/>
        <w:sz w:val="24"/>
        <w:szCs w:val="24"/>
        <w:lang w:val="en-GB"/>
      </w:rPr>
      <w:t xml:space="preserve">: </w:t>
    </w:r>
    <w:proofErr w:type="spellStart"/>
    <w:r w:rsidR="007127E4">
      <w:rPr>
        <w:rFonts w:ascii="Cambria" w:hAnsi="Cambria" w:cs="Times New Roman"/>
        <w:sz w:val="24"/>
        <w:szCs w:val="24"/>
        <w:lang w:val="en-GB"/>
      </w:rPr>
      <w:t>Temerinska</w:t>
    </w:r>
    <w:proofErr w:type="spellEnd"/>
    <w:r w:rsidR="007127E4">
      <w:rPr>
        <w:rFonts w:ascii="Cambria" w:hAnsi="Cambria" w:cs="Times New Roman"/>
        <w:sz w:val="24"/>
        <w:szCs w:val="24"/>
        <w:lang w:val="en-GB"/>
      </w:rPr>
      <w:t xml:space="preserve"> 77, Novi Sad</w:t>
    </w:r>
  </w:p>
  <w:p w14:paraId="0516096D" w14:textId="6AAF1657" w:rsidR="00753ED0" w:rsidRPr="007127E4" w:rsidRDefault="00753ED0">
    <w:pPr>
      <w:pStyle w:val="Header"/>
      <w:rPr>
        <w:lang w:val="en-GB"/>
      </w:rPr>
    </w:pPr>
  </w:p>
  <w:p w14:paraId="1BE3970B" w14:textId="174A699E" w:rsidR="00F334D8" w:rsidRPr="007127E4" w:rsidRDefault="00F334D8">
    <w:pPr>
      <w:pStyle w:val="BodyText"/>
      <w:spacing w:line="14" w:lineRule="auto"/>
      <w:ind w:left="0" w:firstLine="0"/>
      <w:rPr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B53DE"/>
    <w:multiLevelType w:val="hybridMultilevel"/>
    <w:tmpl w:val="4FAE19A0"/>
    <w:lvl w:ilvl="0" w:tplc="4D9A723A">
      <w:start w:val="1"/>
      <w:numFmt w:val="decimal"/>
      <w:lvlText w:val="%1."/>
      <w:lvlJc w:val="left"/>
      <w:pPr>
        <w:ind w:left="460" w:hanging="360"/>
      </w:pPr>
      <w:rPr>
        <w:rFonts w:hint="default"/>
        <w:spacing w:val="-1"/>
        <w:w w:val="68"/>
        <w:lang w:eastAsia="en-US" w:bidi="ar-SA"/>
      </w:rPr>
    </w:lvl>
    <w:lvl w:ilvl="1" w:tplc="7A2C8242">
      <w:start w:val="1"/>
      <w:numFmt w:val="lowerLetter"/>
      <w:lvlText w:val="%2."/>
      <w:lvlJc w:val="left"/>
      <w:pPr>
        <w:ind w:left="1180" w:hanging="360"/>
      </w:pPr>
      <w:rPr>
        <w:rFonts w:ascii="Verdana" w:eastAsia="Verdana" w:hAnsi="Verdana" w:cs="Verdana" w:hint="default"/>
        <w:color w:val="1C1C1C"/>
        <w:spacing w:val="-1"/>
        <w:w w:val="68"/>
        <w:sz w:val="22"/>
        <w:szCs w:val="22"/>
        <w:lang w:eastAsia="en-US" w:bidi="ar-SA"/>
      </w:rPr>
    </w:lvl>
    <w:lvl w:ilvl="2" w:tplc="BE042216">
      <w:start w:val="1"/>
      <w:numFmt w:val="lowerRoman"/>
      <w:lvlText w:val="%3."/>
      <w:lvlJc w:val="left"/>
      <w:pPr>
        <w:ind w:left="1900" w:hanging="360"/>
      </w:pPr>
      <w:rPr>
        <w:rFonts w:ascii="Verdana" w:eastAsia="Verdana" w:hAnsi="Verdana" w:cs="Verdana" w:hint="default"/>
        <w:color w:val="1C1C1C"/>
        <w:spacing w:val="-1"/>
        <w:w w:val="68"/>
        <w:sz w:val="22"/>
        <w:szCs w:val="22"/>
        <w:lang w:eastAsia="en-US" w:bidi="ar-SA"/>
      </w:rPr>
    </w:lvl>
    <w:lvl w:ilvl="3" w:tplc="E730E362">
      <w:numFmt w:val="bullet"/>
      <w:lvlText w:val="•"/>
      <w:lvlJc w:val="left"/>
      <w:pPr>
        <w:ind w:left="2812" w:hanging="360"/>
      </w:pPr>
      <w:rPr>
        <w:rFonts w:hint="default"/>
        <w:lang w:eastAsia="en-US" w:bidi="ar-SA"/>
      </w:rPr>
    </w:lvl>
    <w:lvl w:ilvl="4" w:tplc="A4E69ABC">
      <w:numFmt w:val="bullet"/>
      <w:lvlText w:val="•"/>
      <w:lvlJc w:val="left"/>
      <w:pPr>
        <w:ind w:left="3725" w:hanging="360"/>
      </w:pPr>
      <w:rPr>
        <w:rFonts w:hint="default"/>
        <w:lang w:eastAsia="en-US" w:bidi="ar-SA"/>
      </w:rPr>
    </w:lvl>
    <w:lvl w:ilvl="5" w:tplc="8910B790">
      <w:numFmt w:val="bullet"/>
      <w:lvlText w:val="•"/>
      <w:lvlJc w:val="left"/>
      <w:pPr>
        <w:ind w:left="4637" w:hanging="360"/>
      </w:pPr>
      <w:rPr>
        <w:rFonts w:hint="default"/>
        <w:lang w:eastAsia="en-US" w:bidi="ar-SA"/>
      </w:rPr>
    </w:lvl>
    <w:lvl w:ilvl="6" w:tplc="86F044C0">
      <w:numFmt w:val="bullet"/>
      <w:lvlText w:val="•"/>
      <w:lvlJc w:val="left"/>
      <w:pPr>
        <w:ind w:left="5550" w:hanging="360"/>
      </w:pPr>
      <w:rPr>
        <w:rFonts w:hint="default"/>
        <w:lang w:eastAsia="en-US" w:bidi="ar-SA"/>
      </w:rPr>
    </w:lvl>
    <w:lvl w:ilvl="7" w:tplc="0B5ACC28">
      <w:numFmt w:val="bullet"/>
      <w:lvlText w:val="•"/>
      <w:lvlJc w:val="left"/>
      <w:pPr>
        <w:ind w:left="6462" w:hanging="360"/>
      </w:pPr>
      <w:rPr>
        <w:rFonts w:hint="default"/>
        <w:lang w:eastAsia="en-US" w:bidi="ar-SA"/>
      </w:rPr>
    </w:lvl>
    <w:lvl w:ilvl="8" w:tplc="D9C4F210">
      <w:numFmt w:val="bullet"/>
      <w:lvlText w:val="•"/>
      <w:lvlJc w:val="left"/>
      <w:pPr>
        <w:ind w:left="7375" w:hanging="360"/>
      </w:pPr>
      <w:rPr>
        <w:rFonts w:hint="default"/>
        <w:lang w:eastAsia="en-US" w:bidi="ar-SA"/>
      </w:rPr>
    </w:lvl>
  </w:abstractNum>
  <w:num w:numId="1" w16cid:durableId="75170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D8"/>
    <w:rsid w:val="00093C67"/>
    <w:rsid w:val="00102D45"/>
    <w:rsid w:val="001F5A5A"/>
    <w:rsid w:val="002A573C"/>
    <w:rsid w:val="00347CE0"/>
    <w:rsid w:val="00380EDB"/>
    <w:rsid w:val="003C5E0C"/>
    <w:rsid w:val="004E2090"/>
    <w:rsid w:val="005679C2"/>
    <w:rsid w:val="007127E4"/>
    <w:rsid w:val="00753ED0"/>
    <w:rsid w:val="00CF71A2"/>
    <w:rsid w:val="00EA43FC"/>
    <w:rsid w:val="00F3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0E626"/>
  <w15:docId w15:val="{28776DE2-3EDE-4F5C-8461-C07CCF28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</w:style>
  <w:style w:type="paragraph" w:styleId="Title">
    <w:name w:val="Title"/>
    <w:basedOn w:val="Normal"/>
    <w:uiPriority w:val="10"/>
    <w:qFormat/>
    <w:pPr>
      <w:spacing w:before="116"/>
      <w:ind w:left="930" w:right="1314"/>
      <w:jc w:val="center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12"/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3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ED0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753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ED0"/>
    <w:rPr>
      <w:rFonts w:ascii="Verdana" w:eastAsia="Verdana" w:hAnsi="Verdana" w:cs="Verdana"/>
    </w:rPr>
  </w:style>
  <w:style w:type="character" w:styleId="Hyperlink">
    <w:name w:val="Hyperlink"/>
    <w:uiPriority w:val="99"/>
    <w:unhideWhenUsed/>
    <w:rsid w:val="00753ED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3ED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12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uhinjanaotvorenom.rs" TargetMode="External"/><Relationship Id="rId2" Type="http://schemas.openxmlformats.org/officeDocument/2006/relationships/hyperlink" Target="mailto:info@kuhinjanaotvorenom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VJN</dc:creator>
  <cp:lastModifiedBy>Romeo Karanović</cp:lastModifiedBy>
  <cp:revision>4</cp:revision>
  <dcterms:created xsi:type="dcterms:W3CDTF">2024-03-26T09:09:00Z</dcterms:created>
  <dcterms:modified xsi:type="dcterms:W3CDTF">2026-04-29T06:41:00Z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2020-12-10T00:00:00Z</vt:filetime>
  </property>
</Properties>
</file>