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F9E1" w14:textId="77777777" w:rsidR="00CF6BFC" w:rsidRPr="007D01F2" w:rsidRDefault="006D4752">
      <w:pPr>
        <w:spacing w:line="623" w:lineRule="exact"/>
        <w:ind w:right="-9"/>
        <w:rPr>
          <w:rFonts w:ascii="Tahoma" w:eastAsia="Times New Roman" w:hAnsi="Tahoma" w:cs="Tahoma"/>
          <w:sz w:val="20"/>
          <w:szCs w:val="20"/>
        </w:rPr>
      </w:pPr>
      <w:r w:rsidRPr="007D01F2">
        <w:rPr>
          <w:rFonts w:ascii="Tahoma" w:hAnsi="Tahoma" w:cs="Tahoma"/>
          <w:sz w:val="20"/>
          <w:szCs w:val="20"/>
        </w:rPr>
        <w:pict w14:anchorId="7DB61C10">
          <v:group id="1124" o:spid="_x0000_s1073" style="position:absolute;margin-left:0;margin-top:810.7pt;width:593.7pt;height:31.2pt;z-index:1168;mso-position-horizontal-relative:page;mso-position-vertical-relative:page" coordorigin=",16214" coordsize="11874,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359" o:spid="_x0000_s1076" type="#_x0000_t75" style="position:absolute;top:16214;width:11874;height:624">
              <v:imagedata r:id="rId4" o:title=""/>
            </v:shape>
            <v:group id="1516" o:spid="_x0000_s1074" style="position:absolute;top:16808;width:17;height:31" coordorigin=",16808" coordsize="17,31">
              <v:shape id="1627" o:spid="_x0000_s1075" style="position:absolute;top:16808;width:17;height:31" coordorigin=",16808" coordsize="17,31" path="m13,16808r-13,1l,16838r17,l13,16808xe" fillcolor="black" stroked="f">
                <v:path arrowok="t"/>
              </v:shape>
            </v:group>
            <w10:wrap anchorx="page" anchory="page"/>
          </v:group>
        </w:pict>
      </w:r>
      <w:r w:rsidRPr="007D01F2">
        <w:rPr>
          <w:rFonts w:ascii="Tahoma" w:eastAsia="Times New Roman" w:hAnsi="Tahoma" w:cs="Tahoma"/>
          <w:sz w:val="20"/>
          <w:szCs w:val="20"/>
        </w:rPr>
      </w:r>
      <w:r w:rsidRPr="007D01F2">
        <w:rPr>
          <w:rFonts w:ascii="Tahoma" w:eastAsia="Times New Roman" w:hAnsi="Tahoma" w:cs="Tahoma"/>
          <w:sz w:val="20"/>
          <w:szCs w:val="20"/>
        </w:rPr>
        <w:pict w14:anchorId="438E33E8">
          <v:group id="2175" o:spid="_x0000_s1069" style="width:593.7pt;height:31.2pt;mso-position-horizontal-relative:char;mso-position-vertical-relative:line" coordsize="11874,624">
            <v:shape id="2334" o:spid="_x0000_s1072" type="#_x0000_t75" style="position:absolute;width:11874;height:624">
              <v:imagedata r:id="rId5" o:title=""/>
            </v:shape>
            <v:group id="2487" o:spid="_x0000_s1070" style="position:absolute;top:593;width:17;height:31" coordorigin=",593" coordsize="17,31">
              <v:shape id="2594" o:spid="_x0000_s1071" style="position:absolute;top:593;width:17;height:31" coordorigin=",593" coordsize="17,31" path="m13,593l,595r,29l17,624,13,593xe" fillcolor="black" stroked="f">
                <v:path arrowok="t"/>
              </v:shape>
            </v:group>
            <w10:anchorlock/>
          </v:group>
        </w:pict>
      </w:r>
    </w:p>
    <w:p w14:paraId="2BD219B0" w14:textId="77777777" w:rsidR="00CF6BFC" w:rsidRPr="007D01F2" w:rsidRDefault="00CF6BFC">
      <w:pPr>
        <w:rPr>
          <w:rFonts w:ascii="Tahoma" w:eastAsia="Times New Roman" w:hAnsi="Tahoma" w:cs="Tahoma"/>
          <w:sz w:val="20"/>
          <w:szCs w:val="20"/>
        </w:rPr>
      </w:pPr>
    </w:p>
    <w:p w14:paraId="7498ED7D" w14:textId="77777777" w:rsidR="00CF6BFC" w:rsidRPr="007D01F2" w:rsidRDefault="00CF6BFC">
      <w:pPr>
        <w:spacing w:before="3"/>
        <w:rPr>
          <w:rFonts w:ascii="Tahoma" w:eastAsia="Times New Roman" w:hAnsi="Tahoma" w:cs="Tahoma"/>
          <w:sz w:val="20"/>
          <w:szCs w:val="20"/>
        </w:rPr>
      </w:pPr>
    </w:p>
    <w:p w14:paraId="29DBDCA2" w14:textId="77777777" w:rsidR="00CF6BFC" w:rsidRPr="007D01F2" w:rsidRDefault="006D4752">
      <w:pPr>
        <w:spacing w:line="360" w:lineRule="exact"/>
        <w:ind w:left="5296"/>
        <w:rPr>
          <w:rFonts w:ascii="Tahoma" w:eastAsia="Times New Roman" w:hAnsi="Tahoma" w:cs="Tahoma"/>
          <w:sz w:val="20"/>
          <w:szCs w:val="20"/>
        </w:rPr>
      </w:pPr>
      <w:r w:rsidRPr="007D01F2">
        <w:rPr>
          <w:rFonts w:ascii="Tahoma" w:hAnsi="Tahoma" w:cs="Tahoma"/>
          <w:sz w:val="20"/>
          <w:szCs w:val="20"/>
        </w:rPr>
      </w:r>
      <w:r w:rsidRPr="007D01F2">
        <w:rPr>
          <w:rFonts w:ascii="Tahoma" w:hAnsi="Tahoma" w:cs="Tahoma"/>
          <w:sz w:val="20"/>
          <w:szCs w:val="20"/>
        </w:rPr>
        <w:pict w14:anchorId="20ABC199">
          <v:group id="4316" o:spid="_x0000_s1064" style="width:16.6pt;height:18.05pt;mso-position-horizontal-relative:char;mso-position-vertical-relative:line" coordsize="332,361">
            <v:group id="4473" o:spid="_x0000_s1065" style="position:absolute;width:332;height:361" coordsize="332,361">
              <v:shape id="4580" o:spid="_x0000_s1068" style="position:absolute;width:332;height:361" coordsize="332,361" path="m183,l110,14,52,52,14,109,,179r,2l14,253r38,56l109,347r70,13l230,354r42,-16l305,313r27,-31l319,273r-137,l148,265,122,246,105,216,99,181r,-2l105,144r17,-30l148,95r34,-7l310,88,330,72,304,43,271,20,231,5,183,xe" fillcolor="black" stroked="f">
                <v:path arrowok="t"/>
              </v:shape>
              <v:shape id="5024" o:spid="_x0000_s1067" style="position:absolute;width:332;height:361" coordsize="332,361" path="m260,231r-16,17l226,261r-20,9l182,273r137,l260,231xe" fillcolor="black" stroked="f">
                <v:path arrowok="t"/>
              </v:shape>
              <v:shape id="5300" o:spid="_x0000_s1066" style="position:absolute;width:332;height:361" coordsize="332,361" path="m310,88r-128,l205,90r19,9l242,111r15,17l310,88xe" fillcolor="black" stroked="f">
                <v:path arrowok="t"/>
              </v:shape>
            </v:group>
            <w10:anchorlock/>
          </v:group>
        </w:pict>
      </w:r>
      <w:r w:rsidRPr="007D01F2">
        <w:rPr>
          <w:rFonts w:ascii="Tahoma" w:hAnsi="Tahoma" w:cs="Tahoma"/>
          <w:sz w:val="20"/>
          <w:szCs w:val="20"/>
        </w:rPr>
        <w:t xml:space="preserve"> </w:t>
      </w:r>
      <w:r w:rsidRPr="007D01F2">
        <w:rPr>
          <w:rFonts w:ascii="Tahoma" w:hAnsi="Tahoma" w:cs="Tahoma"/>
          <w:sz w:val="20"/>
          <w:szCs w:val="20"/>
        </w:rPr>
      </w:r>
      <w:r w:rsidRPr="007D01F2">
        <w:rPr>
          <w:rFonts w:ascii="Tahoma" w:hAnsi="Tahoma" w:cs="Tahoma"/>
          <w:sz w:val="20"/>
          <w:szCs w:val="20"/>
        </w:rPr>
        <w:pict w14:anchorId="38688724">
          <v:group id="5979" o:spid="_x0000_s1049" style="width:37.1pt;height:18.05pt;mso-position-horizontal-relative:char;mso-position-vertical-relative:line" coordsize="742,361">
            <v:group id="6136" o:spid="_x0000_s1062" style="position:absolute;left:41;top:312;width:276;height:2" coordorigin="41,312" coordsize="276,2">
              <v:shape id="6245" o:spid="_x0000_s1063" style="position:absolute;left:41;top:312;width:276;height:2" coordorigin="41,312" coordsize="276,0" path="m41,312r276,e" filled="f" strokeweight="4.1pt">
                <v:path arrowok="t"/>
              </v:shape>
            </v:group>
            <v:group id="6492" o:spid="_x0000_s1060" style="position:absolute;left:41;top:244;width:95;height:2" coordorigin="41,244" coordsize="95,2">
              <v:shape id="6599" o:spid="_x0000_s1061" style="position:absolute;left:41;top:244;width:95;height:2" coordorigin="41,244" coordsize="95,0" path="m41,244r95,e" filled="f" strokeweight="2.7pt">
                <v:path arrowok="t"/>
              </v:shape>
            </v:group>
            <v:group id="6844" o:spid="_x0000_s1058" style="position:absolute;left:41;top:179;width:232;height:2" coordorigin="41,179" coordsize="232,2">
              <v:shape id="6953" o:spid="_x0000_s1059" style="position:absolute;left:41;top:179;width:232;height:2" coordorigin="41,179" coordsize="232,0" path="m41,179r231,e" filled="f" strokeweight="3.8pt">
                <v:path arrowok="t"/>
              </v:shape>
            </v:group>
            <v:group id="7200" o:spid="_x0000_s1056" style="position:absolute;left:41;top:115;width:95;height:2" coordorigin="41,115" coordsize="95,2">
              <v:shape id="7307" o:spid="_x0000_s1057" style="position:absolute;left:41;top:115;width:95;height:2" coordorigin="41,115" coordsize="95,0" path="m41,115r95,e" filled="f" strokeweight="2.6pt">
                <v:path arrowok="t"/>
              </v:shape>
            </v:group>
            <v:group id="7552" o:spid="_x0000_s1054" style="position:absolute;left:41;top:48;width:276;height:2" coordorigin="41,48" coordsize="276,2">
              <v:shape id="7659" o:spid="_x0000_s1055" style="position:absolute;left:41;top:48;width:276;height:2" coordorigin="41,48" coordsize="276,0" path="m41,48r276,e" filled="f" strokeweight="4.1pt">
                <v:path arrowok="t"/>
              </v:shape>
            </v:group>
            <v:group id="7902" o:spid="_x0000_s1050" style="position:absolute;left:409;width:332;height:361" coordorigin="409" coordsize="332,361">
              <v:shape id="8013" o:spid="_x0000_s1053" style="position:absolute;left:409;width:332;height:361" coordorigin="409" coordsize="332,361" path="m592,l519,14,461,52r-38,57l409,179r,2l423,253r38,56l518,347r70,13l639,354r42,-16l714,313r27,-31l728,273r-137,l557,265,531,246,514,216r-6,-35l508,179r6,-35l531,114,557,95r34,-7l719,88,739,72,713,43,680,20,640,5,592,xe" fillcolor="black" stroked="f">
                <v:path arrowok="t"/>
              </v:shape>
              <v:shape id="8471" o:spid="_x0000_s1052" style="position:absolute;left:409;width:332;height:361" coordorigin="409" coordsize="332,361" path="m669,231r-16,17l636,261r-21,9l591,273r137,l669,231xe" fillcolor="black" stroked="f">
                <v:path arrowok="t"/>
              </v:shape>
              <v:shape id="8751" o:spid="_x0000_s1051" style="position:absolute;left:409;width:332;height:361" coordorigin="409" coordsize="332,361" path="m719,88r-128,l614,90r20,9l651,111r15,17l719,88xe" fillcolor="black" stroked="f">
                <v:path arrowok="t"/>
              </v:shape>
            </v:group>
            <w10:anchorlock/>
          </v:group>
        </w:pict>
      </w:r>
      <w:r w:rsidRPr="007D01F2">
        <w:rPr>
          <w:rFonts w:ascii="Tahoma" w:hAnsi="Tahoma" w:cs="Tahoma"/>
          <w:sz w:val="20"/>
          <w:szCs w:val="20"/>
        </w:rPr>
        <w:t xml:space="preserve"> </w:t>
      </w:r>
      <w:r w:rsidRPr="007D01F2">
        <w:rPr>
          <w:rFonts w:ascii="Tahoma" w:hAnsi="Tahoma" w:cs="Tahoma"/>
          <w:sz w:val="20"/>
          <w:szCs w:val="20"/>
        </w:rPr>
      </w:r>
      <w:r w:rsidRPr="007D01F2">
        <w:rPr>
          <w:rFonts w:ascii="Tahoma" w:hAnsi="Tahoma" w:cs="Tahoma"/>
          <w:sz w:val="20"/>
          <w:szCs w:val="20"/>
        </w:rPr>
        <w:pict w14:anchorId="558AC4FD">
          <v:group id="9458" o:spid="_x0000_s1046" style="width:4.85pt;height:17.35pt;mso-position-horizontal-relative:char;mso-position-vertical-relative:line" coordsize="97,347">
            <v:group id="9616" o:spid="_x0000_s1047" style="position:absolute;width:97;height:347" coordsize="97,347">
              <v:shape id="9721" o:spid="_x0000_s1048" style="position:absolute;width:97;height:347" coordsize="97,347" path="m,l96,r,346l,346,,xe" fillcolor="black" stroked="f">
                <v:path arrowok="t"/>
              </v:shape>
            </v:group>
            <w10:anchorlock/>
          </v:group>
        </w:pict>
      </w:r>
    </w:p>
    <w:p w14:paraId="72ABEF04" w14:textId="77777777" w:rsidR="00CF6BFC" w:rsidRPr="007D01F2" w:rsidRDefault="00CF6BFC">
      <w:pPr>
        <w:spacing w:before="5"/>
        <w:rPr>
          <w:rFonts w:ascii="Tahoma" w:eastAsia="Times New Roman" w:hAnsi="Tahoma" w:cs="Tahoma"/>
          <w:sz w:val="20"/>
          <w:szCs w:val="20"/>
        </w:rPr>
      </w:pPr>
    </w:p>
    <w:p w14:paraId="48FD672F" w14:textId="77777777" w:rsidR="00CF6BFC" w:rsidRPr="007D01F2" w:rsidRDefault="006D4752">
      <w:pPr>
        <w:spacing w:line="166" w:lineRule="exact"/>
        <w:ind w:left="5618"/>
        <w:rPr>
          <w:rFonts w:ascii="Tahoma" w:eastAsia="Times New Roman" w:hAnsi="Tahoma" w:cs="Tahoma"/>
          <w:sz w:val="20"/>
          <w:szCs w:val="20"/>
        </w:rPr>
      </w:pPr>
      <w:r w:rsidRPr="007D01F2">
        <w:rPr>
          <w:rFonts w:ascii="Tahoma" w:hAnsi="Tahoma" w:cs="Tahoma"/>
          <w:sz w:val="20"/>
          <w:szCs w:val="20"/>
        </w:rPr>
      </w:r>
      <w:r w:rsidRPr="007D01F2">
        <w:rPr>
          <w:rFonts w:ascii="Tahoma" w:hAnsi="Tahoma" w:cs="Tahoma"/>
          <w:sz w:val="20"/>
          <w:szCs w:val="20"/>
        </w:rPr>
        <w:pict w14:anchorId="60E63362">
          <v:group id="10805" o:spid="_x0000_s1042" style="width:3.95pt;height:8.05pt;mso-position-horizontal-relative:char;mso-position-vertical-relative:line" coordsize="79,161">
            <v:group id="10962" o:spid="_x0000_s1043" style="position:absolute;width:79;height:161" coordsize="79,161">
              <v:shape id="11067" o:spid="_x0000_s1045" style="position:absolute;width:79;height:161" coordsize="79,161" path="m79,41r-44,l35,161r44,l79,41xe" fillcolor="black" stroked="f">
                <v:path arrowok="t"/>
              </v:shape>
              <v:shape id="11317" o:spid="_x0000_s1044" style="position:absolute;width:79;height:161" coordsize="79,161" path="m79,l47,,,13,8,48,35,41r44,l79,xe" fillcolor="black" stroked="f">
                <v:path arrowok="t"/>
              </v:shape>
            </v:group>
            <w10:anchorlock/>
          </v:group>
        </w:pict>
      </w:r>
      <w:r w:rsidRPr="007D01F2">
        <w:rPr>
          <w:rFonts w:ascii="Tahoma" w:hAnsi="Tahoma" w:cs="Tahoma"/>
          <w:sz w:val="20"/>
          <w:szCs w:val="20"/>
        </w:rPr>
        <w:t xml:space="preserve"> </w:t>
      </w:r>
      <w:r w:rsidRPr="007D01F2">
        <w:rPr>
          <w:rFonts w:ascii="Tahoma" w:hAnsi="Tahoma" w:cs="Tahoma"/>
          <w:sz w:val="20"/>
          <w:szCs w:val="20"/>
        </w:rPr>
      </w:r>
      <w:r w:rsidRPr="007D01F2">
        <w:rPr>
          <w:rFonts w:ascii="Tahoma" w:hAnsi="Tahoma" w:cs="Tahoma"/>
          <w:sz w:val="20"/>
          <w:szCs w:val="20"/>
        </w:rPr>
        <w:pict w14:anchorId="210A4304">
          <v:group id="11982" o:spid="_x0000_s1029" style="width:25.8pt;height:8.35pt;mso-position-horizontal-relative:char;mso-position-vertical-relative:line" coordsize="516,167">
            <v:group id="12138" o:spid="_x0000_s1037" style="position:absolute;width:132;height:167" coordsize="132,167">
              <v:shape id="12245" o:spid="_x0000_s1041" style="position:absolute;width:132;height:167" coordsize="132,167" path="m23,117l2,147r12,8l27,161r14,4l58,166r32,-6l113,142r6,-13l45,129,34,125,23,117xe" fillcolor="black" stroked="f">
                <v:path arrowok="t"/>
              </v:shape>
              <v:shape id="12550" o:spid="_x0000_s1040" style="position:absolute;width:132;height:167" coordsize="132,167" path="m130,96r-43,l84,110r-6,11l69,127r-12,2l119,129r8,-15l130,96xe" fillcolor="black" stroked="f">
                <v:path arrowok="t"/>
              </v:shape>
              <v:shape id="12834" o:spid="_x0000_s1039" style="position:absolute;width:132;height:167" coordsize="132,167" path="m64,l5,34,,59,4,80,15,96r17,10l54,109r14,l79,104r8,-8l130,96r2,-16l132,77r-80,l43,69r,-25l51,34r72,l121,29,113,19,103,11,92,5,79,1,64,xe" fillcolor="black" stroked="f">
                <v:path arrowok="t"/>
              </v:shape>
              <v:shape id="13202" o:spid="_x0000_s1038" style="position:absolute;width:132;height:167" coordsize="132,167" path="m123,34r-44,l88,44r,24l80,77r52,l131,58,127,42r-4,-8xe" fillcolor="black" stroked="f">
                <v:path arrowok="t"/>
              </v:shape>
            </v:group>
            <v:group id="13491" o:spid="_x0000_s1034" style="position:absolute;left:191;top:3;width:130;height:164" coordorigin="191,3" coordsize="130,164">
              <v:shape id="13602" o:spid="_x0000_s1036" style="position:absolute;left:191;top:3;width:130;height:164" coordorigin="191,3" coordsize="130,164" path="m219,110r-28,28l204,150r15,8l237,164r22,2l283,162r20,-10l316,135r1,-7l257,128r-11,-1l236,124r-9,-6l219,110xe" fillcolor="black" stroked="f">
                <v:path arrowok="t"/>
              </v:shape>
              <v:shape id="13946" o:spid="_x0000_s1035" style="position:absolute;left:191;top:3;width:130;height:164" coordorigin="191,3" coordsize="130,164" path="m317,3l202,3r,36l263,39,226,72r6,23l268,95r9,6l277,122r-8,6l317,128r3,-15l320,113,317,95,308,82,295,73,279,68,317,35r,-32xe" fillcolor="black" stroked="f">
                <v:path arrowok="t"/>
              </v:shape>
            </v:group>
            <v:group id="14316" o:spid="_x0000_s1030" style="position:absolute;left:384;width:132;height:166" coordorigin="384" coordsize="132,166">
              <v:shape id="14427" o:spid="_x0000_s1033" style="position:absolute;left:384;width:132;height:166" coordorigin="384" coordsize="132,166" path="m449,l425,4r-19,9l393,27r-4,18l389,45r2,12l395,67r7,7l411,80r-11,6l391,95r-6,10l384,118r,1l388,138r14,15l423,162r26,4l476,162r21,-9l510,138r2,-5l435,133r-9,-9l426,104r10,-7l509,97r-1,-2l499,86,488,80r8,-6l502,68r-65,l430,61r,-20l437,33r70,l505,27,493,13,474,4,449,xe" fillcolor="black" stroked="f">
                <v:path arrowok="t"/>
              </v:shape>
              <v:shape id="14955" o:spid="_x0000_s1032" style="position:absolute;left:384;width:132;height:166" coordorigin="384" coordsize="132,166" path="m509,97r-46,l472,104r,20l464,133r48,l515,119r,-1l513,105r-4,-8xe" fillcolor="black" stroked="f">
                <v:path arrowok="t"/>
              </v:shape>
              <v:shape id="15256" o:spid="_x0000_s1031" style="position:absolute;left:384;width:132;height:166" coordorigin="384" coordsize="132,166" path="m507,33r-46,l469,41r,20l461,68r41,l503,67r5,-10l510,45r,l507,33xe" fillcolor="black" stroked="f">
                <v:path arrowok="t"/>
              </v:shape>
            </v:group>
            <w10:anchorlock/>
          </v:group>
        </w:pict>
      </w:r>
    </w:p>
    <w:p w14:paraId="3C6C644B" w14:textId="77777777" w:rsidR="00CF6BFC" w:rsidRPr="007D01F2" w:rsidRDefault="00CF6BFC">
      <w:pPr>
        <w:rPr>
          <w:rFonts w:ascii="Tahoma" w:eastAsia="Times New Roman" w:hAnsi="Tahoma" w:cs="Tahoma"/>
          <w:sz w:val="20"/>
          <w:szCs w:val="20"/>
        </w:rPr>
      </w:pPr>
    </w:p>
    <w:p w14:paraId="25507281" w14:textId="77777777" w:rsidR="00CF6BFC" w:rsidRPr="007D01F2" w:rsidRDefault="006D4752">
      <w:pPr>
        <w:spacing w:before="175"/>
        <w:ind w:left="1603" w:right="1591"/>
        <w:jc w:val="center"/>
        <w:rPr>
          <w:rFonts w:ascii="Tahoma" w:eastAsia="Arial Black" w:hAnsi="Tahoma" w:cs="Tahoma"/>
          <w:sz w:val="20"/>
          <w:szCs w:val="20"/>
        </w:rPr>
      </w:pPr>
      <w:r w:rsidRPr="007D01F2">
        <w:rPr>
          <w:rFonts w:ascii="Tahoma" w:hAnsi="Tahoma" w:cs="Tahoma"/>
          <w:b/>
          <w:bCs/>
          <w:sz w:val="20"/>
          <w:szCs w:val="20"/>
        </w:rPr>
        <w:t>OTELLO CECI LAMBRUSCO – EDIȚIA 200</w:t>
      </w:r>
    </w:p>
    <w:p w14:paraId="1A458FDD" w14:textId="22250280" w:rsidR="00CF6BFC" w:rsidRPr="007D01F2" w:rsidRDefault="006D4752" w:rsidP="007D01F2">
      <w:pPr>
        <w:spacing w:before="189"/>
        <w:ind w:left="1134" w:right="1420"/>
        <w:jc w:val="center"/>
        <w:rPr>
          <w:rFonts w:ascii="Tahoma" w:eastAsia="Arial" w:hAnsi="Tahoma" w:cs="Tahoma"/>
          <w:sz w:val="18"/>
          <w:szCs w:val="18"/>
        </w:rPr>
      </w:pPr>
      <w:r w:rsidRPr="007D01F2">
        <w:rPr>
          <w:rFonts w:ascii="Tahoma" w:hAnsi="Tahoma" w:cs="Tahoma"/>
          <w:i/>
          <w:sz w:val="18"/>
          <w:szCs w:val="18"/>
        </w:rPr>
        <w:t>„Lucrurile mărunte au importanța</w:t>
      </w:r>
      <w:r w:rsidRPr="007D01F2">
        <w:rPr>
          <w:rFonts w:ascii="Tahoma" w:hAnsi="Tahoma" w:cs="Tahoma"/>
          <w:i/>
          <w:sz w:val="18"/>
          <w:szCs w:val="18"/>
        </w:rPr>
        <w:t xml:space="preserve"> lor, dar aproape întotdeauna din cauza lucrur</w:t>
      </w:r>
      <w:r w:rsidRPr="007D01F2">
        <w:rPr>
          <w:rFonts w:ascii="Tahoma" w:hAnsi="Tahoma" w:cs="Tahoma"/>
          <w:i/>
          <w:sz w:val="18"/>
          <w:szCs w:val="18"/>
        </w:rPr>
        <w:t>ilor mărunte le pierdem din vedere pe cele importante.” (F. Dostoievski</w:t>
      </w:r>
      <w:r w:rsidRPr="007D01F2">
        <w:rPr>
          <w:rFonts w:ascii="Tahoma" w:hAnsi="Tahoma" w:cs="Tahoma"/>
          <w:i/>
          <w:sz w:val="18"/>
          <w:szCs w:val="18"/>
        </w:rPr>
        <w:t>)</w:t>
      </w:r>
    </w:p>
    <w:p w14:paraId="79ACD252" w14:textId="77777777" w:rsidR="00CF6BFC" w:rsidRPr="007D01F2" w:rsidRDefault="006D4752" w:rsidP="007D01F2">
      <w:pPr>
        <w:pStyle w:val="Corptext"/>
        <w:spacing w:before="104" w:line="254" w:lineRule="auto"/>
        <w:ind w:left="1134" w:right="1420"/>
        <w:jc w:val="center"/>
        <w:rPr>
          <w:rFonts w:ascii="Tahoma" w:eastAsia="Tahoma" w:hAnsi="Tahoma" w:cs="Tahoma"/>
          <w:sz w:val="18"/>
          <w:szCs w:val="18"/>
        </w:rPr>
      </w:pPr>
      <w:r w:rsidRPr="007D01F2">
        <w:rPr>
          <w:rFonts w:ascii="Tahoma" w:hAnsi="Tahoma" w:cs="Tahoma"/>
          <w:sz w:val="18"/>
          <w:szCs w:val="18"/>
        </w:rPr>
        <w:t xml:space="preserve">Otello Ceci ediția 200 reprezintă certitudinea pierderii cu ușurință în lucrurile mărunte. Căutați corpul soiului Lambrusco în acest vin cu structura sa specifică în ceea ce privește </w:t>
      </w:r>
      <w:r w:rsidRPr="007D01F2">
        <w:rPr>
          <w:rFonts w:ascii="Tahoma" w:hAnsi="Tahoma" w:cs="Tahoma"/>
          <w:sz w:val="18"/>
          <w:szCs w:val="18"/>
        </w:rPr>
        <w:t>gustul și mirosul și duceți căutarea mai departe în sufletul autenticității sale. Savurarea importanței echilibrelor potrivite ale acestui vin și abandonarea în cele mai profunde și autentice senzații ale unui vin Lambrusco, înseamnă redescoperirea caracte</w:t>
      </w:r>
      <w:r w:rsidRPr="007D01F2">
        <w:rPr>
          <w:rFonts w:ascii="Tahoma" w:hAnsi="Tahoma" w:cs="Tahoma"/>
          <w:sz w:val="18"/>
          <w:szCs w:val="18"/>
        </w:rPr>
        <w:t>rului indispensabil al gesturilor mici și a valorii acestora.</w:t>
      </w:r>
    </w:p>
    <w:p w14:paraId="760D871A" w14:textId="77777777" w:rsidR="00CF6BFC" w:rsidRPr="007D01F2" w:rsidRDefault="00CF6BFC">
      <w:pPr>
        <w:rPr>
          <w:rFonts w:ascii="Tahoma" w:eastAsia="Tahoma" w:hAnsi="Tahoma" w:cs="Tahoma"/>
          <w:sz w:val="18"/>
          <w:szCs w:val="18"/>
        </w:rPr>
      </w:pPr>
    </w:p>
    <w:p w14:paraId="4437678E" w14:textId="77777777" w:rsidR="00CF6BFC" w:rsidRPr="007D01F2" w:rsidRDefault="006D4752" w:rsidP="00CB1870">
      <w:pPr>
        <w:pStyle w:val="Titlu1"/>
        <w:spacing w:line="360" w:lineRule="auto"/>
        <w:ind w:right="853"/>
        <w:rPr>
          <w:rFonts w:ascii="Tahoma" w:hAnsi="Tahoma" w:cs="Tahoma"/>
          <w:b w:val="0"/>
          <w:bCs w:val="0"/>
        </w:rPr>
      </w:pPr>
      <w:r w:rsidRPr="007D01F2">
        <w:rPr>
          <w:rFonts w:ascii="Tahoma" w:hAnsi="Tahoma" w:cs="Tahoma"/>
        </w:rPr>
        <w:pict w14:anchorId="21B9BB02">
          <v:group id="19412" o:spid="_x0000_s1026" style="position:absolute;left:0;text-align:left;margin-left:72.8pt;margin-top:.3pt;width:162.55pt;height:526.7pt;z-index:1192;mso-position-horizontal-relative:page" coordorigin="1456,6" coordsize="3251,10534">
            <v:shape id="19658" o:spid="_x0000_s1028" type="#_x0000_t75" style="position:absolute;left:1456;top:6;width:3250;height:8807">
              <v:imagedata r:id="rId6" o:title=""/>
            </v:shape>
            <v:shape id="19814" o:spid="_x0000_s1027" type="#_x0000_t75" style="position:absolute;left:1484;top:8769;width:3208;height:1770">
              <v:imagedata r:id="rId7" o:title=""/>
            </v:shape>
            <w10:wrap anchorx="page"/>
          </v:group>
        </w:pict>
      </w:r>
      <w:r w:rsidRPr="007D01F2">
        <w:rPr>
          <w:rFonts w:ascii="Tahoma" w:hAnsi="Tahoma" w:cs="Tahoma"/>
        </w:rPr>
        <w:t>FIȘĂ TEHNICĂ</w:t>
      </w:r>
    </w:p>
    <w:p w14:paraId="1C8C7AE5" w14:textId="77777777" w:rsidR="00CF6BFC" w:rsidRPr="007D01F2" w:rsidRDefault="006D4752" w:rsidP="00CB1870">
      <w:pPr>
        <w:spacing w:line="360" w:lineRule="auto"/>
        <w:ind w:left="5497" w:right="853"/>
        <w:rPr>
          <w:rFonts w:ascii="Tahoma" w:eastAsia="Arial" w:hAnsi="Tahoma" w:cs="Tahoma"/>
          <w:sz w:val="18"/>
          <w:szCs w:val="18"/>
        </w:rPr>
      </w:pPr>
      <w:r w:rsidRPr="007D01F2">
        <w:rPr>
          <w:rFonts w:ascii="Tahoma" w:hAnsi="Tahoma" w:cs="Tahoma"/>
          <w:b/>
          <w:sz w:val="18"/>
          <w:szCs w:val="18"/>
        </w:rPr>
        <w:t xml:space="preserve">Denumire: </w:t>
      </w:r>
      <w:r w:rsidRPr="007D01F2">
        <w:rPr>
          <w:rFonts w:ascii="Tahoma" w:hAnsi="Tahoma" w:cs="Tahoma"/>
          <w:sz w:val="18"/>
          <w:szCs w:val="18"/>
        </w:rPr>
        <w:t>Lambrusco Emilia I.G.T.</w:t>
      </w:r>
    </w:p>
    <w:p w14:paraId="63A0C94C" w14:textId="77777777" w:rsidR="00CB1870" w:rsidRDefault="006D4752" w:rsidP="00CB1870">
      <w:pPr>
        <w:spacing w:line="360" w:lineRule="auto"/>
        <w:ind w:left="5497" w:right="853"/>
        <w:rPr>
          <w:rFonts w:ascii="Tahoma" w:hAnsi="Tahoma" w:cs="Tahoma"/>
          <w:sz w:val="18"/>
          <w:szCs w:val="18"/>
        </w:rPr>
      </w:pPr>
      <w:r w:rsidRPr="007D01F2">
        <w:rPr>
          <w:rFonts w:ascii="Tahoma" w:hAnsi="Tahoma" w:cs="Tahoma"/>
          <w:b/>
          <w:sz w:val="18"/>
          <w:szCs w:val="18"/>
        </w:rPr>
        <w:t xml:space="preserve">Tip: </w:t>
      </w:r>
      <w:r w:rsidRPr="007D01F2">
        <w:rPr>
          <w:rFonts w:ascii="Tahoma" w:hAnsi="Tahoma" w:cs="Tahoma"/>
          <w:sz w:val="18"/>
          <w:szCs w:val="18"/>
        </w:rPr>
        <w:t>vin roșu spumant</w:t>
      </w:r>
      <w:r w:rsidRPr="007D01F2">
        <w:rPr>
          <w:rFonts w:ascii="Tahoma" w:hAnsi="Tahoma" w:cs="Tahoma"/>
          <w:sz w:val="18"/>
          <w:szCs w:val="18"/>
        </w:rPr>
        <w:br/>
      </w:r>
      <w:r w:rsidRPr="007D01F2">
        <w:rPr>
          <w:rFonts w:ascii="Tahoma" w:hAnsi="Tahoma" w:cs="Tahoma"/>
          <w:b/>
          <w:sz w:val="18"/>
          <w:szCs w:val="18"/>
        </w:rPr>
        <w:t>Soi de struguri</w:t>
      </w:r>
      <w:r w:rsidRPr="007D01F2">
        <w:rPr>
          <w:rFonts w:ascii="Tahoma" w:hAnsi="Tahoma" w:cs="Tahoma"/>
          <w:sz w:val="18"/>
          <w:szCs w:val="18"/>
        </w:rPr>
        <w:t>:</w:t>
      </w:r>
      <w:r w:rsidRPr="007D01F2">
        <w:rPr>
          <w:rFonts w:ascii="Tahoma" w:hAnsi="Tahoma" w:cs="Tahoma"/>
          <w:b/>
          <w:sz w:val="18"/>
          <w:szCs w:val="18"/>
        </w:rPr>
        <w:t xml:space="preserve"> </w:t>
      </w:r>
      <w:r w:rsidRPr="007D01F2">
        <w:rPr>
          <w:rFonts w:ascii="Tahoma" w:hAnsi="Tahoma" w:cs="Tahoma"/>
          <w:sz w:val="18"/>
          <w:szCs w:val="18"/>
        </w:rPr>
        <w:t xml:space="preserve">Lambrusco </w:t>
      </w:r>
    </w:p>
    <w:p w14:paraId="54536188" w14:textId="6E23848B" w:rsidR="00CF6BFC" w:rsidRPr="007D01F2" w:rsidRDefault="006D4752" w:rsidP="00CB1870">
      <w:pPr>
        <w:spacing w:line="360" w:lineRule="auto"/>
        <w:ind w:left="5497" w:right="853"/>
        <w:rPr>
          <w:rFonts w:ascii="Tahoma" w:eastAsia="Arial" w:hAnsi="Tahoma" w:cs="Tahoma"/>
          <w:sz w:val="18"/>
          <w:szCs w:val="18"/>
        </w:rPr>
      </w:pPr>
      <w:r w:rsidRPr="007D01F2">
        <w:rPr>
          <w:rFonts w:ascii="Tahoma" w:hAnsi="Tahoma" w:cs="Tahoma"/>
          <w:b/>
          <w:sz w:val="18"/>
          <w:szCs w:val="18"/>
        </w:rPr>
        <w:t xml:space="preserve">Recoltare: </w:t>
      </w:r>
      <w:r w:rsidRPr="007D01F2">
        <w:rPr>
          <w:rFonts w:ascii="Tahoma" w:hAnsi="Tahoma" w:cs="Tahoma"/>
          <w:sz w:val="18"/>
          <w:szCs w:val="18"/>
        </w:rPr>
        <w:t>jumătatea lunii septembrie</w:t>
      </w:r>
    </w:p>
    <w:p w14:paraId="1DD17D0B" w14:textId="77777777" w:rsidR="00CF6BFC" w:rsidRPr="007D01F2" w:rsidRDefault="006D4752" w:rsidP="00CB1870">
      <w:pPr>
        <w:spacing w:line="360" w:lineRule="auto"/>
        <w:ind w:left="5497" w:right="853"/>
        <w:rPr>
          <w:rFonts w:ascii="Tahoma" w:eastAsia="Arial" w:hAnsi="Tahoma" w:cs="Tahoma"/>
          <w:sz w:val="18"/>
          <w:szCs w:val="18"/>
        </w:rPr>
      </w:pPr>
      <w:r w:rsidRPr="007D01F2">
        <w:rPr>
          <w:rFonts w:ascii="Tahoma" w:hAnsi="Tahoma" w:cs="Tahoma"/>
          <w:b/>
          <w:sz w:val="18"/>
          <w:szCs w:val="18"/>
        </w:rPr>
        <w:t xml:space="preserve">Sol: </w:t>
      </w:r>
      <w:r w:rsidRPr="007D01F2">
        <w:rPr>
          <w:rFonts w:ascii="Tahoma" w:hAnsi="Tahoma" w:cs="Tahoma"/>
          <w:sz w:val="18"/>
          <w:szCs w:val="18"/>
        </w:rPr>
        <w:t>argilos-calcaros cu textură medie</w:t>
      </w:r>
    </w:p>
    <w:p w14:paraId="08B6D249" w14:textId="77777777" w:rsidR="00CF6BFC" w:rsidRPr="007D01F2" w:rsidRDefault="006D4752" w:rsidP="00CB1870">
      <w:pPr>
        <w:spacing w:line="360" w:lineRule="auto"/>
        <w:ind w:left="5497" w:right="853"/>
        <w:rPr>
          <w:rFonts w:ascii="Tahoma" w:eastAsia="Arial" w:hAnsi="Tahoma" w:cs="Tahoma"/>
          <w:sz w:val="18"/>
          <w:szCs w:val="18"/>
        </w:rPr>
      </w:pPr>
      <w:r w:rsidRPr="007D01F2">
        <w:rPr>
          <w:rFonts w:ascii="Tahoma" w:hAnsi="Tahoma" w:cs="Tahoma"/>
          <w:b/>
          <w:sz w:val="18"/>
          <w:szCs w:val="18"/>
        </w:rPr>
        <w:t xml:space="preserve">Vinificație: </w:t>
      </w:r>
      <w:r w:rsidRPr="007D01F2">
        <w:rPr>
          <w:rFonts w:ascii="Tahoma" w:hAnsi="Tahoma" w:cs="Tahoma"/>
          <w:sz w:val="18"/>
          <w:szCs w:val="18"/>
        </w:rPr>
        <w:t>în roșu</w:t>
      </w:r>
      <w:r w:rsidRPr="007D01F2">
        <w:rPr>
          <w:rFonts w:ascii="Tahoma" w:hAnsi="Tahoma" w:cs="Tahoma"/>
          <w:sz w:val="18"/>
          <w:szCs w:val="18"/>
        </w:rPr>
        <w:br/>
      </w:r>
      <w:r w:rsidRPr="007D01F2">
        <w:rPr>
          <w:rFonts w:ascii="Tahoma" w:hAnsi="Tahoma" w:cs="Tahoma"/>
          <w:b/>
          <w:sz w:val="18"/>
          <w:szCs w:val="18"/>
        </w:rPr>
        <w:t xml:space="preserve">Prelucrare: </w:t>
      </w:r>
      <w:r w:rsidRPr="007D01F2">
        <w:rPr>
          <w:rFonts w:ascii="Tahoma" w:hAnsi="Tahoma" w:cs="Tahoma"/>
          <w:sz w:val="18"/>
          <w:szCs w:val="18"/>
        </w:rPr>
        <w:t xml:space="preserve">metoda </w:t>
      </w:r>
      <w:r w:rsidRPr="007D01F2">
        <w:rPr>
          <w:rFonts w:ascii="Tahoma" w:hAnsi="Tahoma" w:cs="Tahoma"/>
          <w:sz w:val="18"/>
          <w:szCs w:val="18"/>
        </w:rPr>
        <w:t>Martinotti</w:t>
      </w:r>
      <w:r w:rsidRPr="007D01F2">
        <w:rPr>
          <w:rFonts w:ascii="Tahoma" w:hAnsi="Tahoma" w:cs="Tahoma"/>
          <w:sz w:val="18"/>
          <w:szCs w:val="18"/>
        </w:rPr>
        <w:br/>
      </w:r>
      <w:r w:rsidRPr="007D01F2">
        <w:rPr>
          <w:rFonts w:ascii="Tahoma" w:hAnsi="Tahoma" w:cs="Tahoma"/>
          <w:b/>
          <w:sz w:val="18"/>
          <w:szCs w:val="18"/>
        </w:rPr>
        <w:t xml:space="preserve">Gradație alcoolică: </w:t>
      </w:r>
      <w:r w:rsidRPr="007D01F2">
        <w:rPr>
          <w:rFonts w:ascii="Tahoma" w:hAnsi="Tahoma" w:cs="Tahoma"/>
          <w:sz w:val="18"/>
          <w:szCs w:val="18"/>
        </w:rPr>
        <w:t>11% vol.</w:t>
      </w:r>
      <w:r w:rsidRPr="007D01F2">
        <w:rPr>
          <w:rFonts w:ascii="Tahoma" w:hAnsi="Tahoma" w:cs="Tahoma"/>
          <w:sz w:val="18"/>
          <w:szCs w:val="18"/>
        </w:rPr>
        <w:br/>
      </w:r>
      <w:r w:rsidRPr="007D01F2">
        <w:rPr>
          <w:rFonts w:ascii="Tahoma" w:hAnsi="Tahoma" w:cs="Tahoma"/>
          <w:b/>
          <w:sz w:val="18"/>
          <w:szCs w:val="18"/>
        </w:rPr>
        <w:t>Zahăr rezidual</w:t>
      </w:r>
      <w:r w:rsidRPr="007D01F2">
        <w:rPr>
          <w:rFonts w:ascii="Tahoma" w:hAnsi="Tahoma" w:cs="Tahoma"/>
          <w:b/>
          <w:sz w:val="18"/>
          <w:szCs w:val="18"/>
        </w:rPr>
        <w:t>:</w:t>
      </w:r>
      <w:r w:rsidRPr="007D01F2">
        <w:rPr>
          <w:rFonts w:ascii="Tahoma" w:hAnsi="Tahoma" w:cs="Tahoma"/>
          <w:b/>
          <w:sz w:val="18"/>
          <w:szCs w:val="18"/>
        </w:rPr>
        <w:t xml:space="preserve"> </w:t>
      </w:r>
      <w:r w:rsidRPr="007D01F2">
        <w:rPr>
          <w:rFonts w:ascii="Tahoma" w:hAnsi="Tahoma" w:cs="Tahoma"/>
          <w:sz w:val="18"/>
          <w:szCs w:val="18"/>
        </w:rPr>
        <w:t>18 g/l</w:t>
      </w:r>
      <w:r w:rsidRPr="007D01F2">
        <w:rPr>
          <w:rFonts w:ascii="Tahoma" w:hAnsi="Tahoma" w:cs="Tahoma"/>
          <w:sz w:val="18"/>
          <w:szCs w:val="18"/>
        </w:rPr>
        <w:br/>
      </w:r>
      <w:r w:rsidRPr="007D01F2">
        <w:rPr>
          <w:rFonts w:ascii="Tahoma" w:hAnsi="Tahoma" w:cs="Tahoma"/>
          <w:b/>
          <w:sz w:val="18"/>
          <w:szCs w:val="18"/>
        </w:rPr>
        <w:t xml:space="preserve">Aciditate totală: </w:t>
      </w:r>
      <w:r w:rsidRPr="007D01F2">
        <w:rPr>
          <w:rFonts w:ascii="Tahoma" w:hAnsi="Tahoma" w:cs="Tahoma"/>
          <w:sz w:val="18"/>
          <w:szCs w:val="18"/>
        </w:rPr>
        <w:t>7 g/l</w:t>
      </w:r>
    </w:p>
    <w:p w14:paraId="68ADF257" w14:textId="77777777" w:rsidR="00CF6BFC" w:rsidRPr="007D01F2" w:rsidRDefault="006D4752" w:rsidP="00CB1870">
      <w:pPr>
        <w:spacing w:line="360" w:lineRule="auto"/>
        <w:ind w:left="5497" w:right="853"/>
        <w:rPr>
          <w:rFonts w:ascii="Tahoma" w:eastAsia="Arial" w:hAnsi="Tahoma" w:cs="Tahoma"/>
          <w:sz w:val="18"/>
          <w:szCs w:val="18"/>
        </w:rPr>
      </w:pPr>
      <w:r w:rsidRPr="007D01F2">
        <w:rPr>
          <w:rFonts w:ascii="Tahoma" w:hAnsi="Tahoma" w:cs="Tahoma"/>
          <w:b/>
          <w:bCs/>
          <w:sz w:val="18"/>
          <w:szCs w:val="18"/>
        </w:rPr>
        <w:t xml:space="preserve">Temperatură de servire: </w:t>
      </w:r>
      <w:r w:rsidRPr="007D01F2">
        <w:rPr>
          <w:rFonts w:ascii="Tahoma" w:hAnsi="Tahoma" w:cs="Tahoma"/>
          <w:sz w:val="18"/>
          <w:szCs w:val="18"/>
        </w:rPr>
        <w:t>8/10°</w:t>
      </w:r>
    </w:p>
    <w:p w14:paraId="7436D9CE" w14:textId="77777777" w:rsidR="00CF6BFC" w:rsidRPr="007D01F2" w:rsidRDefault="006D4752" w:rsidP="00CB1870">
      <w:pPr>
        <w:spacing w:line="360" w:lineRule="auto"/>
        <w:ind w:left="5497" w:right="853"/>
        <w:rPr>
          <w:rFonts w:ascii="Tahoma" w:eastAsia="Arial" w:hAnsi="Tahoma" w:cs="Tahoma"/>
          <w:sz w:val="18"/>
          <w:szCs w:val="18"/>
        </w:rPr>
      </w:pPr>
      <w:r w:rsidRPr="007D01F2">
        <w:rPr>
          <w:rFonts w:ascii="Tahoma" w:hAnsi="Tahoma" w:cs="Tahoma"/>
          <w:b/>
          <w:sz w:val="18"/>
          <w:szCs w:val="18"/>
        </w:rPr>
        <w:t xml:space="preserve">Format: </w:t>
      </w:r>
      <w:r w:rsidRPr="007D01F2">
        <w:rPr>
          <w:rFonts w:ascii="Tahoma" w:hAnsi="Tahoma" w:cs="Tahoma"/>
          <w:sz w:val="18"/>
          <w:szCs w:val="18"/>
        </w:rPr>
        <w:t>0,75 l</w:t>
      </w:r>
    </w:p>
    <w:p w14:paraId="774EAABE" w14:textId="77777777" w:rsidR="00CF6BFC" w:rsidRPr="007D01F2" w:rsidRDefault="006D4752" w:rsidP="00CB1870">
      <w:pPr>
        <w:spacing w:line="360" w:lineRule="auto"/>
        <w:ind w:left="5497" w:right="853"/>
        <w:rPr>
          <w:rFonts w:ascii="Tahoma" w:eastAsia="Arial" w:hAnsi="Tahoma" w:cs="Tahoma"/>
          <w:sz w:val="18"/>
          <w:szCs w:val="18"/>
        </w:rPr>
      </w:pPr>
      <w:r w:rsidRPr="007D01F2">
        <w:rPr>
          <w:rFonts w:ascii="Tahoma" w:hAnsi="Tahoma" w:cs="Tahoma"/>
          <w:b/>
          <w:sz w:val="18"/>
          <w:szCs w:val="18"/>
        </w:rPr>
        <w:t xml:space="preserve">Cod: </w:t>
      </w:r>
      <w:r w:rsidRPr="007D01F2">
        <w:rPr>
          <w:rFonts w:ascii="Tahoma" w:hAnsi="Tahoma" w:cs="Tahoma"/>
          <w:sz w:val="18"/>
          <w:szCs w:val="18"/>
        </w:rPr>
        <w:t>N-20</w:t>
      </w:r>
    </w:p>
    <w:p w14:paraId="1FF9456B" w14:textId="77777777" w:rsidR="00CF6BFC" w:rsidRPr="007D01F2" w:rsidRDefault="00CF6BFC" w:rsidP="007D01F2">
      <w:pPr>
        <w:ind w:right="853"/>
        <w:rPr>
          <w:rFonts w:ascii="Tahoma" w:eastAsia="Arial" w:hAnsi="Tahoma" w:cs="Tahoma"/>
          <w:sz w:val="18"/>
          <w:szCs w:val="18"/>
        </w:rPr>
      </w:pPr>
    </w:p>
    <w:p w14:paraId="38E8E03B" w14:textId="77777777" w:rsidR="00CF6BFC" w:rsidRPr="007D01F2" w:rsidRDefault="006D4752" w:rsidP="007D01F2">
      <w:pPr>
        <w:ind w:left="5497" w:right="853"/>
        <w:rPr>
          <w:rFonts w:ascii="Tahoma" w:eastAsia="Arial" w:hAnsi="Tahoma" w:cs="Tahoma"/>
          <w:sz w:val="18"/>
          <w:szCs w:val="18"/>
        </w:rPr>
      </w:pPr>
      <w:r w:rsidRPr="007D01F2">
        <w:rPr>
          <w:rFonts w:ascii="Tahoma" w:hAnsi="Tahoma" w:cs="Tahoma"/>
          <w:i/>
          <w:sz w:val="18"/>
          <w:szCs w:val="18"/>
        </w:rPr>
        <w:t>— Datele se vor considera a fi valori medii ale produsului</w:t>
      </w:r>
    </w:p>
    <w:p w14:paraId="58EF006A" w14:textId="77777777" w:rsidR="00CF6BFC" w:rsidRPr="007D01F2" w:rsidRDefault="00CF6BFC" w:rsidP="007D01F2">
      <w:pPr>
        <w:spacing w:before="2"/>
        <w:ind w:right="853"/>
        <w:rPr>
          <w:rFonts w:ascii="Tahoma" w:eastAsia="Arial" w:hAnsi="Tahoma" w:cs="Tahoma"/>
          <w:i/>
          <w:sz w:val="18"/>
          <w:szCs w:val="18"/>
        </w:rPr>
      </w:pPr>
    </w:p>
    <w:p w14:paraId="63EFB933" w14:textId="77777777" w:rsidR="00CF6BFC" w:rsidRPr="007D01F2" w:rsidRDefault="006D4752" w:rsidP="007D01F2">
      <w:pPr>
        <w:pStyle w:val="Titlu1"/>
        <w:ind w:right="853"/>
        <w:rPr>
          <w:rFonts w:ascii="Tahoma" w:hAnsi="Tahoma" w:cs="Tahoma"/>
          <w:b w:val="0"/>
          <w:bCs w:val="0"/>
        </w:rPr>
      </w:pPr>
      <w:r w:rsidRPr="007D01F2">
        <w:rPr>
          <w:rFonts w:ascii="Tahoma" w:hAnsi="Tahoma" w:cs="Tahoma"/>
        </w:rPr>
        <w:t>ANALIZĂ SENZORIALĂ</w:t>
      </w:r>
    </w:p>
    <w:p w14:paraId="7EA0B96F" w14:textId="77777777" w:rsidR="00CF6BFC" w:rsidRPr="007D01F2" w:rsidRDefault="006D4752" w:rsidP="007D01F2">
      <w:pPr>
        <w:pStyle w:val="Corptext"/>
        <w:spacing w:before="134" w:line="244" w:lineRule="auto"/>
        <w:ind w:right="853"/>
        <w:rPr>
          <w:rFonts w:ascii="Tahoma" w:hAnsi="Tahoma" w:cs="Tahoma"/>
          <w:sz w:val="18"/>
          <w:szCs w:val="18"/>
        </w:rPr>
      </w:pPr>
      <w:r w:rsidRPr="007D01F2">
        <w:rPr>
          <w:rFonts w:ascii="Tahoma" w:hAnsi="Tahoma" w:cs="Tahoma"/>
          <w:b/>
          <w:sz w:val="18"/>
          <w:szCs w:val="18"/>
        </w:rPr>
        <w:t xml:space="preserve">Aspect: </w:t>
      </w:r>
      <w:r w:rsidRPr="007D01F2">
        <w:rPr>
          <w:rFonts w:ascii="Tahoma" w:hAnsi="Tahoma" w:cs="Tahoma"/>
          <w:sz w:val="18"/>
          <w:szCs w:val="18"/>
        </w:rPr>
        <w:t>Culoarea roșu rubiniu profund, spuma evidentă și plăcută umplu paharul.</w:t>
      </w:r>
    </w:p>
    <w:p w14:paraId="76F6C458" w14:textId="77777777" w:rsidR="00CF6BFC" w:rsidRPr="007D01F2" w:rsidRDefault="006D4752" w:rsidP="007D01F2">
      <w:pPr>
        <w:pStyle w:val="Corptext"/>
        <w:spacing w:line="242" w:lineRule="auto"/>
        <w:ind w:right="853"/>
        <w:rPr>
          <w:rFonts w:ascii="Tahoma" w:hAnsi="Tahoma" w:cs="Tahoma"/>
          <w:sz w:val="18"/>
          <w:szCs w:val="18"/>
        </w:rPr>
      </w:pPr>
      <w:r w:rsidRPr="007D01F2">
        <w:rPr>
          <w:rFonts w:ascii="Tahoma" w:hAnsi="Tahoma" w:cs="Tahoma"/>
          <w:b/>
          <w:sz w:val="18"/>
          <w:szCs w:val="18"/>
        </w:rPr>
        <w:t xml:space="preserve">Parfum: </w:t>
      </w:r>
      <w:r w:rsidRPr="007D01F2">
        <w:rPr>
          <w:rFonts w:ascii="Tahoma" w:hAnsi="Tahoma" w:cs="Tahoma"/>
          <w:sz w:val="18"/>
          <w:szCs w:val="18"/>
        </w:rPr>
        <w:t>Senzațiile de fructe roșii coapte, dintre care cireșe, vișine și fructe de pădure sunt îm</w:t>
      </w:r>
      <w:r w:rsidRPr="007D01F2">
        <w:rPr>
          <w:rFonts w:ascii="Tahoma" w:hAnsi="Tahoma" w:cs="Tahoma"/>
          <w:sz w:val="18"/>
          <w:szCs w:val="18"/>
        </w:rPr>
        <w:t>bietoare.</w:t>
      </w:r>
      <w:r w:rsidRPr="007D01F2">
        <w:rPr>
          <w:rFonts w:ascii="Tahoma" w:hAnsi="Tahoma" w:cs="Tahoma"/>
          <w:sz w:val="18"/>
          <w:szCs w:val="18"/>
        </w:rPr>
        <w:t xml:space="preserve"> </w:t>
      </w:r>
      <w:r w:rsidRPr="007D01F2">
        <w:rPr>
          <w:rFonts w:ascii="Tahoma" w:hAnsi="Tahoma" w:cs="Tahoma"/>
          <w:sz w:val="18"/>
          <w:szCs w:val="18"/>
        </w:rPr>
        <w:t>Notele florale se deschid spre indicii erbacee și note ușor picante. Nota finală este însoțită de mineralitatea de fond care caracterizează aceste soluri.</w:t>
      </w:r>
    </w:p>
    <w:p w14:paraId="73D748E5" w14:textId="77777777" w:rsidR="00CF6BFC" w:rsidRPr="007D01F2" w:rsidRDefault="006D4752" w:rsidP="007D01F2">
      <w:pPr>
        <w:pStyle w:val="Corptext"/>
        <w:spacing w:before="142" w:line="200" w:lineRule="exact"/>
        <w:ind w:right="853"/>
        <w:rPr>
          <w:rFonts w:ascii="Tahoma" w:hAnsi="Tahoma" w:cs="Tahoma"/>
          <w:sz w:val="18"/>
          <w:szCs w:val="18"/>
        </w:rPr>
      </w:pPr>
      <w:r w:rsidRPr="007D01F2">
        <w:rPr>
          <w:rFonts w:ascii="Tahoma" w:hAnsi="Tahoma" w:cs="Tahoma"/>
          <w:b/>
          <w:sz w:val="18"/>
          <w:szCs w:val="18"/>
        </w:rPr>
        <w:t xml:space="preserve">Gust: </w:t>
      </w:r>
      <w:r w:rsidRPr="007D01F2">
        <w:rPr>
          <w:rFonts w:ascii="Tahoma" w:hAnsi="Tahoma" w:cs="Tahoma"/>
          <w:sz w:val="18"/>
          <w:szCs w:val="18"/>
        </w:rPr>
        <w:t>Proaspăt și savuros. Textura taninului generoasă și subtilă este plăcută.</w:t>
      </w:r>
      <w:r w:rsidRPr="007D01F2">
        <w:rPr>
          <w:rFonts w:ascii="Tahoma" w:hAnsi="Tahoma" w:cs="Tahoma"/>
          <w:sz w:val="18"/>
          <w:szCs w:val="18"/>
        </w:rPr>
        <w:t xml:space="preserve"> </w:t>
      </w:r>
      <w:r w:rsidRPr="007D01F2">
        <w:rPr>
          <w:rFonts w:ascii="Tahoma" w:hAnsi="Tahoma" w:cs="Tahoma"/>
          <w:sz w:val="18"/>
          <w:szCs w:val="18"/>
        </w:rPr>
        <w:t>Indiciile u</w:t>
      </w:r>
      <w:r w:rsidRPr="007D01F2">
        <w:rPr>
          <w:rFonts w:ascii="Tahoma" w:hAnsi="Tahoma" w:cs="Tahoma"/>
          <w:sz w:val="18"/>
          <w:szCs w:val="18"/>
        </w:rPr>
        <w:t>ș</w:t>
      </w:r>
      <w:r w:rsidRPr="007D01F2">
        <w:rPr>
          <w:rFonts w:ascii="Tahoma" w:hAnsi="Tahoma" w:cs="Tahoma"/>
          <w:sz w:val="18"/>
          <w:szCs w:val="18"/>
        </w:rPr>
        <w:t>or picante ne însoțesc într-o notă finală de o finețe plăcută, care face ca acest vin să fie fascinant.</w:t>
      </w:r>
    </w:p>
    <w:p w14:paraId="25146CCF" w14:textId="77777777" w:rsidR="00CF6BFC" w:rsidRPr="007D01F2" w:rsidRDefault="006D4752" w:rsidP="007D01F2">
      <w:pPr>
        <w:pStyle w:val="Corptext"/>
        <w:spacing w:line="244" w:lineRule="auto"/>
        <w:ind w:right="853"/>
        <w:rPr>
          <w:rFonts w:ascii="Tahoma" w:hAnsi="Tahoma" w:cs="Tahoma"/>
          <w:sz w:val="18"/>
          <w:szCs w:val="18"/>
        </w:rPr>
      </w:pPr>
      <w:r w:rsidRPr="007D01F2">
        <w:rPr>
          <w:rFonts w:ascii="Tahoma" w:hAnsi="Tahoma" w:cs="Tahoma"/>
          <w:b/>
          <w:sz w:val="18"/>
          <w:szCs w:val="18"/>
        </w:rPr>
        <w:t xml:space="preserve">Asocieri culinare: </w:t>
      </w:r>
      <w:r w:rsidRPr="007D01F2">
        <w:rPr>
          <w:rFonts w:ascii="Tahoma" w:hAnsi="Tahoma" w:cs="Tahoma"/>
          <w:sz w:val="18"/>
          <w:szCs w:val="18"/>
        </w:rPr>
        <w:t>Vin ideal pentru a însoți mâncărurile tradiționale italiene, de la aperitive pe bază de mezeluri, până la feluri principale cu o structură bună și grăsime potrivită. Excelent cu carnea roșie</w:t>
      </w:r>
    </w:p>
    <w:p w14:paraId="1B9EFF2B" w14:textId="77777777" w:rsidR="00CF6BFC" w:rsidRPr="007D01F2" w:rsidRDefault="006D4752" w:rsidP="007D01F2">
      <w:pPr>
        <w:pStyle w:val="Corptext"/>
        <w:spacing w:before="0" w:line="244" w:lineRule="auto"/>
        <w:ind w:right="853"/>
        <w:rPr>
          <w:rFonts w:ascii="Tahoma" w:hAnsi="Tahoma" w:cs="Tahoma"/>
          <w:sz w:val="18"/>
          <w:szCs w:val="18"/>
        </w:rPr>
      </w:pPr>
      <w:r w:rsidRPr="007D01F2">
        <w:rPr>
          <w:rFonts w:ascii="Tahoma" w:hAnsi="Tahoma" w:cs="Tahoma"/>
          <w:sz w:val="18"/>
          <w:szCs w:val="18"/>
        </w:rPr>
        <w:t>ș</w:t>
      </w:r>
      <w:r w:rsidRPr="007D01F2">
        <w:rPr>
          <w:rFonts w:ascii="Tahoma" w:hAnsi="Tahoma" w:cs="Tahoma"/>
          <w:sz w:val="18"/>
          <w:szCs w:val="18"/>
        </w:rPr>
        <w:t>i carnea albă preparată cu condimente mediu picante, care cer un</w:t>
      </w:r>
      <w:r w:rsidRPr="007D01F2">
        <w:rPr>
          <w:rFonts w:ascii="Tahoma" w:hAnsi="Tahoma" w:cs="Tahoma"/>
          <w:sz w:val="18"/>
          <w:szCs w:val="18"/>
        </w:rPr>
        <w:t xml:space="preserve"> vin cu o textură tanică plăcută, caracterizat de prospețime și savoare.</w:t>
      </w:r>
    </w:p>
    <w:p w14:paraId="3DAFD06A" w14:textId="77777777" w:rsidR="00CF6BFC" w:rsidRPr="007D01F2" w:rsidRDefault="00CF6BFC" w:rsidP="007D01F2">
      <w:pPr>
        <w:spacing w:before="4"/>
        <w:ind w:right="853"/>
        <w:rPr>
          <w:rFonts w:ascii="Tahoma" w:eastAsia="Arial" w:hAnsi="Tahoma" w:cs="Tahoma"/>
          <w:sz w:val="18"/>
          <w:szCs w:val="18"/>
        </w:rPr>
      </w:pPr>
    </w:p>
    <w:p w14:paraId="1CDB4A67" w14:textId="77777777" w:rsidR="00CF6BFC" w:rsidRPr="007D01F2" w:rsidRDefault="006D4752" w:rsidP="007D01F2">
      <w:pPr>
        <w:pStyle w:val="Titlu1"/>
        <w:ind w:right="853"/>
        <w:rPr>
          <w:rFonts w:ascii="Tahoma" w:hAnsi="Tahoma" w:cs="Tahoma"/>
          <w:b w:val="0"/>
          <w:bCs w:val="0"/>
          <w:sz w:val="20"/>
          <w:szCs w:val="20"/>
        </w:rPr>
      </w:pPr>
      <w:r w:rsidRPr="007D01F2">
        <w:rPr>
          <w:rFonts w:ascii="Tahoma" w:hAnsi="Tahoma" w:cs="Tahoma"/>
          <w:sz w:val="20"/>
          <w:szCs w:val="20"/>
        </w:rPr>
        <w:t>PREMII</w:t>
      </w:r>
    </w:p>
    <w:p w14:paraId="23C2075E" w14:textId="77777777" w:rsidR="00CF6BFC" w:rsidRPr="007D01F2" w:rsidRDefault="00CF6BFC">
      <w:pPr>
        <w:spacing w:before="5"/>
        <w:rPr>
          <w:rFonts w:ascii="Tahoma" w:eastAsia="Arial Black" w:hAnsi="Tahoma" w:cs="Tahoma"/>
          <w:b/>
          <w:bCs/>
          <w:sz w:val="20"/>
          <w:szCs w:val="20"/>
        </w:rPr>
      </w:pPr>
    </w:p>
    <w:p w14:paraId="65A17298" w14:textId="77777777" w:rsidR="00CF6BFC" w:rsidRPr="007D01F2" w:rsidRDefault="006D4752">
      <w:pPr>
        <w:spacing w:line="758" w:lineRule="exact"/>
        <w:ind w:left="5501"/>
        <w:rPr>
          <w:rFonts w:ascii="Tahoma" w:eastAsia="Arial Black" w:hAnsi="Tahoma" w:cs="Tahoma"/>
          <w:sz w:val="20"/>
          <w:szCs w:val="20"/>
        </w:rPr>
      </w:pPr>
      <w:r w:rsidRPr="007D01F2">
        <w:rPr>
          <w:rFonts w:ascii="Tahoma" w:eastAsia="Arial Black" w:hAnsi="Tahoma" w:cs="Tahoma"/>
          <w:noProof/>
          <w:sz w:val="20"/>
          <w:szCs w:val="20"/>
        </w:rPr>
        <w:drawing>
          <wp:anchor distT="0" distB="0" distL="114300" distR="114300" simplePos="0" relativeHeight="251658240" behindDoc="1" locked="0" layoutInCell="1" allowOverlap="1" wp14:anchorId="6D480B4C" wp14:editId="28D53D63">
            <wp:simplePos x="0" y="0"/>
            <wp:positionH relativeFrom="column">
              <wp:posOffset>3492500</wp:posOffset>
            </wp:positionH>
            <wp:positionV relativeFrom="paragraph">
              <wp:posOffset>-95462</wp:posOffset>
            </wp:positionV>
            <wp:extent cx="469322" cy="481584"/>
            <wp:effectExtent l="0" t="0" r="0" b="0"/>
            <wp:wrapTight wrapText="bothSides">
              <wp:wrapPolygon edited="0">
                <wp:start x="7015" y="0"/>
                <wp:lineTo x="3507" y="4274"/>
                <wp:lineTo x="1754" y="17953"/>
                <wp:lineTo x="6138" y="20517"/>
                <wp:lineTo x="14030" y="20517"/>
                <wp:lineTo x="21045" y="20517"/>
                <wp:lineTo x="19291" y="4274"/>
                <wp:lineTo x="14907" y="0"/>
                <wp:lineTo x="7015" y="0"/>
              </wp:wrapPolygon>
            </wp:wrapTight>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322" cy="481584"/>
                    </a:xfrm>
                    <a:prstGeom prst="rect">
                      <a:avLst/>
                    </a:prstGeom>
                  </pic:spPr>
                </pic:pic>
              </a:graphicData>
            </a:graphic>
          </wp:anchor>
        </w:drawing>
      </w:r>
    </w:p>
    <w:sectPr w:rsidR="00CF6BFC" w:rsidRPr="007D01F2">
      <w:type w:val="continuous"/>
      <w:pgSz w:w="11910" w:h="16840"/>
      <w:pgMar w:top="0" w:right="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F6BFC"/>
    <w:rsid w:val="006D4752"/>
    <w:rsid w:val="007D01F2"/>
    <w:rsid w:val="00CB1870"/>
    <w:rsid w:val="00CF6B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181DE39A"/>
  <w15:docId w15:val="{250E85BC-3248-4D9C-95C4-1EC48A71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uiPriority w:val="9"/>
    <w:qFormat/>
    <w:pPr>
      <w:ind w:left="5497"/>
      <w:outlineLvl w:val="0"/>
    </w:pPr>
    <w:rPr>
      <w:rFonts w:ascii="Arial Black" w:eastAsia="Arial Black" w:hAnsi="Arial Black"/>
      <w:b/>
      <w:bCs/>
      <w:sz w:val="18"/>
      <w:szCs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spacing w:before="130"/>
      <w:ind w:left="5497"/>
    </w:pPr>
    <w:rPr>
      <w:rFonts w:ascii="Arial" w:eastAsia="Arial" w:hAnsi="Arial"/>
      <w:sz w:val="17"/>
      <w:szCs w:val="17"/>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1893</Characters>
  <Application>Microsoft Office Word</Application>
  <DocSecurity>0</DocSecurity>
  <Lines>22</Lines>
  <Paragraphs>7</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Annamaria Simo</cp:lastModifiedBy>
  <cp:revision>4</cp:revision>
  <dcterms:created xsi:type="dcterms:W3CDTF">2021-09-14T16:53:00Z</dcterms:created>
  <dcterms:modified xsi:type="dcterms:W3CDTF">2021-09-24T21:30:00Z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Adobe InDesign 16.0 (Macintosh)</vt:lpwstr>
  </property>
  <property fmtid="{D5CDD505-2E9C-101B-9397-08002B2CF9AE}" pid="4" name="LastSaved">
    <vt:filetime>2021-09-14T00:00:00Z</vt:filetime>
  </property>
</Properties>
</file>