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846EA" w14:textId="77777777" w:rsidR="00981A1D" w:rsidRPr="00754DBF" w:rsidRDefault="00581CA9">
      <w:pPr>
        <w:spacing w:line="623" w:lineRule="exact"/>
        <w:ind w:right="-9"/>
        <w:rPr>
          <w:rFonts w:ascii="Tahoma" w:eastAsia="Times New Roman" w:hAnsi="Tahoma" w:cs="Tahoma"/>
          <w:sz w:val="20"/>
          <w:szCs w:val="20"/>
        </w:rPr>
      </w:pPr>
      <w:r>
        <w:rPr>
          <w:rFonts w:ascii="Tahoma" w:hAnsi="Tahoma" w:cs="Tahoma"/>
        </w:rPr>
        <w:pict w14:anchorId="128669AE">
          <v:group id="1124" o:spid="_x0000_s1073" style="position:absolute;margin-left:0;margin-top:810.7pt;width:593.7pt;height:31.2pt;z-index:1168;mso-position-horizontal-relative:page;mso-position-vertical-relative:page" coordorigin=",16214" coordsize="11874,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359" o:spid="_x0000_s1076" type="#_x0000_t75" style="position:absolute;top:16214;width:11874;height:624">
              <v:imagedata r:id="rId4" o:title=""/>
            </v:shape>
            <v:group id="1516" o:spid="_x0000_s1074" style="position:absolute;top:16808;width:17;height:31" coordorigin=",16808" coordsize="17,31">
              <v:shape id="1627" o:spid="_x0000_s1075" style="position:absolute;top:16808;width:17;height:31" coordorigin=",16808" coordsize="17,31" path="m13,16808r-13,1l,16838r17,l13,16808xe" fillcolor="black" stroked="f">
                <v:path arrowok="t"/>
              </v:shape>
            </v:group>
            <w10:wrap anchorx="page" anchory="page"/>
          </v:group>
        </w:pict>
      </w:r>
      <w:r>
        <w:rPr>
          <w:rFonts w:ascii="Tahoma" w:eastAsia="Times New Roman" w:hAnsi="Tahoma" w:cs="Tahoma"/>
          <w:sz w:val="20"/>
          <w:szCs w:val="20"/>
        </w:rPr>
      </w:r>
      <w:r>
        <w:rPr>
          <w:rFonts w:ascii="Tahoma" w:eastAsia="Times New Roman" w:hAnsi="Tahoma" w:cs="Tahoma"/>
          <w:sz w:val="20"/>
          <w:szCs w:val="20"/>
        </w:rPr>
        <w:pict w14:anchorId="5A43B2DD">
          <v:group id="2175" o:spid="_x0000_s1069" style="width:593.7pt;height:31.2pt;mso-position-horizontal-relative:char;mso-position-vertical-relative:line" coordsize="11874,624">
            <v:shape id="2334" o:spid="_x0000_s1072" type="#_x0000_t75" style="position:absolute;width:11874;height:624">
              <v:imagedata r:id="rId5" o:title=""/>
            </v:shape>
            <v:group id="2487" o:spid="_x0000_s1070" style="position:absolute;top:593;width:17;height:31" coordorigin=",593" coordsize="17,31">
              <v:shape id="2594" o:spid="_x0000_s1071" style="position:absolute;top:593;width:17;height:31" coordorigin=",593" coordsize="17,31" path="m13,593l,595r,29l17,624,13,593xe" fillcolor="black" stroked="f">
                <v:path arrowok="t"/>
              </v:shape>
            </v:group>
            <w10:anchorlock/>
          </v:group>
        </w:pict>
      </w:r>
    </w:p>
    <w:p w14:paraId="3C758295" w14:textId="64812206" w:rsidR="00981A1D" w:rsidRPr="00754DBF" w:rsidRDefault="00981A1D">
      <w:pPr>
        <w:rPr>
          <w:rFonts w:ascii="Tahoma" w:eastAsia="Times New Roman" w:hAnsi="Tahoma" w:cs="Tahoma"/>
          <w:sz w:val="20"/>
          <w:szCs w:val="20"/>
        </w:rPr>
      </w:pPr>
    </w:p>
    <w:p w14:paraId="66AAE95A" w14:textId="77777777" w:rsidR="00981A1D" w:rsidRPr="00754DBF" w:rsidRDefault="00981A1D">
      <w:pPr>
        <w:spacing w:before="3"/>
        <w:rPr>
          <w:rFonts w:ascii="Tahoma" w:eastAsia="Times New Roman" w:hAnsi="Tahoma" w:cs="Tahoma"/>
          <w:sz w:val="17"/>
          <w:szCs w:val="17"/>
        </w:rPr>
      </w:pPr>
    </w:p>
    <w:p w14:paraId="45C700C8" w14:textId="3C5511CB" w:rsidR="00981A1D" w:rsidRPr="00754DBF" w:rsidRDefault="00581CA9">
      <w:pPr>
        <w:pStyle w:val="Titlu1"/>
        <w:spacing w:line="360" w:lineRule="exact"/>
        <w:ind w:left="5296"/>
        <w:rPr>
          <w:rFonts w:ascii="Tahoma" w:eastAsia="Times New Roman" w:hAnsi="Tahoma" w:cs="Tahoma"/>
        </w:rPr>
      </w:pPr>
      <w:r>
        <w:rPr>
          <w:rFonts w:ascii="Tahoma" w:hAnsi="Tahoma" w:cs="Tahoma"/>
        </w:rPr>
      </w:r>
      <w:r>
        <w:rPr>
          <w:rFonts w:ascii="Tahoma" w:hAnsi="Tahoma" w:cs="Tahoma"/>
        </w:rPr>
        <w:pict w14:anchorId="76C364AC">
          <v:group id="4292" o:spid="_x0000_s1064" style="width:16.6pt;height:18.05pt;mso-position-horizontal-relative:char;mso-position-vertical-relative:line" coordsize="332,361">
            <v:group id="4449" o:spid="_x0000_s1065" style="position:absolute;width:332;height:361" coordsize="332,361">
              <v:shape id="4556" o:spid="_x0000_s1068" style="position:absolute;width:332;height:361" coordsize="332,361" path="m183,l110,14,52,52,14,109,,179r,2l14,253r38,56l109,347r70,13l230,354r42,-16l305,313r27,-31l319,273r-137,l148,265,122,246,105,216,99,181r,-2l105,144r17,-30l148,95r34,-7l310,88,330,72,304,43,271,20,231,5,183,xe" fillcolor="black" stroked="f">
                <v:path arrowok="t"/>
              </v:shape>
              <v:shape id="5000" o:spid="_x0000_s1067" style="position:absolute;width:332;height:361" coordsize="332,361" path="m260,231r-16,17l226,261r-20,9l182,273r137,l260,231xe" fillcolor="black" stroked="f">
                <v:path arrowok="t"/>
              </v:shape>
              <v:shape id="5276" o:spid="_x0000_s1066" style="position:absolute;width:332;height:361" coordsize="332,361" path="m310,88r-128,l205,90r19,9l242,111r15,17l310,88xe" fillcolor="black" stroked="f">
                <v:path arrowok="t"/>
              </v:shape>
            </v:group>
            <w10:anchorlock/>
          </v:group>
        </w:pict>
      </w:r>
      <w:r w:rsidR="00634E82" w:rsidRPr="00754DBF">
        <w:rPr>
          <w:rFonts w:ascii="Tahoma" w:hAnsi="Tahoma" w:cs="Tahoma"/>
        </w:rPr>
        <w:t xml:space="preserve"> </w:t>
      </w:r>
      <w:r>
        <w:rPr>
          <w:rFonts w:ascii="Tahoma" w:hAnsi="Tahoma" w:cs="Tahoma"/>
        </w:rPr>
      </w:r>
      <w:r>
        <w:rPr>
          <w:rFonts w:ascii="Tahoma" w:hAnsi="Tahoma" w:cs="Tahoma"/>
        </w:rPr>
        <w:pict w14:anchorId="5321433D">
          <v:group id="5901" o:spid="_x0000_s1049" style="width:37.1pt;height:18.05pt;mso-position-horizontal-relative:char;mso-position-vertical-relative:line" coordsize="742,361">
            <v:group id="6058" o:spid="_x0000_s1062" style="position:absolute;left:41;top:312;width:276;height:2" coordorigin="41,312" coordsize="276,2">
              <v:shape id="6167" o:spid="_x0000_s1063" style="position:absolute;left:41;top:312;width:276;height:2" coordorigin="41,312" coordsize="276,0" path="m41,312r276,e" filled="f" strokeweight="4.1pt">
                <v:path arrowok="t"/>
              </v:shape>
            </v:group>
            <v:group id="6414" o:spid="_x0000_s1060" style="position:absolute;left:41;top:244;width:95;height:2" coordorigin="41,244" coordsize="95,2">
              <v:shape id="6521" o:spid="_x0000_s1061" style="position:absolute;left:41;top:244;width:95;height:2" coordorigin="41,244" coordsize="95,0" path="m41,244r95,e" filled="f" strokeweight="2.7pt">
                <v:path arrowok="t"/>
              </v:shape>
            </v:group>
            <v:group id="6766" o:spid="_x0000_s1058" style="position:absolute;left:41;top:179;width:232;height:2" coordorigin="41,179" coordsize="232,2">
              <v:shape id="6875" o:spid="_x0000_s1059" style="position:absolute;left:41;top:179;width:232;height:2" coordorigin="41,179" coordsize="232,0" path="m41,179r231,e" filled="f" strokeweight="3.8pt">
                <v:path arrowok="t"/>
              </v:shape>
            </v:group>
            <v:group id="7122" o:spid="_x0000_s1056" style="position:absolute;left:41;top:115;width:95;height:2" coordorigin="41,115" coordsize="95,2">
              <v:shape id="7229" o:spid="_x0000_s1057" style="position:absolute;left:41;top:115;width:95;height:2" coordorigin="41,115" coordsize="95,0" path="m41,115r95,e" filled="f" strokeweight="2.6pt">
                <v:path arrowok="t"/>
              </v:shape>
            </v:group>
            <v:group id="7474" o:spid="_x0000_s1054" style="position:absolute;left:41;top:48;width:276;height:2" coordorigin="41,48" coordsize="276,2">
              <v:shape id="7581" o:spid="_x0000_s1055" style="position:absolute;left:41;top:48;width:276;height:2" coordorigin="41,48" coordsize="276,0" path="m41,48r276,e" filled="f" strokeweight="4.1pt">
                <v:path arrowok="t"/>
              </v:shape>
            </v:group>
            <v:group id="7824" o:spid="_x0000_s1050" style="position:absolute;left:409;width:332;height:361" coordorigin="409" coordsize="332,361">
              <v:shape id="7935" o:spid="_x0000_s1053" style="position:absolute;left:409;width:332;height:361" coordorigin="409" coordsize="332,361" path="m592,l519,14,461,52r-38,57l409,179r,2l423,253r38,56l518,347r70,13l639,354r42,-16l714,313r27,-31l728,273r-137,l557,265,531,246,514,216r-6,-35l508,179r6,-35l531,114,557,95r34,-7l719,88,739,72,713,43,680,20,640,5,592,xe" fillcolor="black" stroked="f">
                <v:path arrowok="t"/>
              </v:shape>
              <v:shape id="8393" o:spid="_x0000_s1052" style="position:absolute;left:409;width:332;height:361" coordorigin="409" coordsize="332,361" path="m669,231r-16,17l636,261r-21,9l591,273r137,l669,231xe" fillcolor="black" stroked="f">
                <v:path arrowok="t"/>
              </v:shape>
              <v:shape id="8673" o:spid="_x0000_s1051" style="position:absolute;left:409;width:332;height:361" coordorigin="409" coordsize="332,361" path="m719,88r-128,l614,90r20,9l651,111r15,17l719,88xe" fillcolor="black" stroked="f">
                <v:path arrowok="t"/>
              </v:shape>
            </v:group>
            <w10:anchorlock/>
          </v:group>
        </w:pict>
      </w:r>
      <w:r w:rsidR="00634E82" w:rsidRPr="00754DBF">
        <w:rPr>
          <w:rFonts w:ascii="Tahoma" w:hAnsi="Tahoma" w:cs="Tahoma"/>
        </w:rPr>
        <w:t xml:space="preserve"> </w:t>
      </w:r>
      <w:r>
        <w:rPr>
          <w:rFonts w:ascii="Tahoma" w:hAnsi="Tahoma" w:cs="Tahoma"/>
        </w:rPr>
      </w:r>
      <w:r>
        <w:rPr>
          <w:rFonts w:ascii="Tahoma" w:hAnsi="Tahoma" w:cs="Tahoma"/>
        </w:rPr>
        <w:pict w14:anchorId="08833975">
          <v:group id="9326" o:spid="_x0000_s1046" style="width:4.85pt;height:17.35pt;mso-position-horizontal-relative:char;mso-position-vertical-relative:line" coordsize="97,347">
            <v:group id="9484" o:spid="_x0000_s1047" style="position:absolute;width:97;height:347" coordsize="97,347">
              <v:shape id="9589" o:spid="_x0000_s1048" style="position:absolute;width:97;height:347" coordsize="97,347" path="m,l96,r,346l,346,,xe" fillcolor="black" stroked="f">
                <v:path arrowok="t"/>
              </v:shape>
            </v:group>
            <w10:anchorlock/>
          </v:group>
        </w:pict>
      </w:r>
    </w:p>
    <w:p w14:paraId="7E75D663" w14:textId="77777777" w:rsidR="00981A1D" w:rsidRPr="00754DBF" w:rsidRDefault="00981A1D">
      <w:pPr>
        <w:spacing w:before="5"/>
        <w:rPr>
          <w:rFonts w:ascii="Tahoma" w:eastAsia="Times New Roman" w:hAnsi="Tahoma" w:cs="Tahoma"/>
          <w:sz w:val="7"/>
          <w:szCs w:val="7"/>
        </w:rPr>
      </w:pPr>
    </w:p>
    <w:p w14:paraId="09AE9D16" w14:textId="37E603D6" w:rsidR="00981A1D" w:rsidRPr="00754DBF" w:rsidRDefault="00581CA9">
      <w:pPr>
        <w:spacing w:line="166" w:lineRule="exact"/>
        <w:ind w:left="5618"/>
        <w:rPr>
          <w:rFonts w:ascii="Tahoma" w:eastAsia="Times New Roman" w:hAnsi="Tahoma" w:cs="Tahoma"/>
          <w:sz w:val="16"/>
          <w:szCs w:val="16"/>
        </w:rPr>
      </w:pPr>
      <w:r>
        <w:rPr>
          <w:rFonts w:ascii="Tahoma" w:hAnsi="Tahoma" w:cs="Tahoma"/>
          <w:sz w:val="16"/>
        </w:rPr>
      </w:r>
      <w:r>
        <w:rPr>
          <w:rFonts w:ascii="Tahoma" w:hAnsi="Tahoma" w:cs="Tahoma"/>
          <w:sz w:val="16"/>
        </w:rPr>
        <w:pict w14:anchorId="0948FC25">
          <v:group id="10655" o:spid="_x0000_s1042" style="width:3.95pt;height:8.05pt;mso-position-horizontal-relative:char;mso-position-vertical-relative:line" coordsize="79,161">
            <v:group id="10812" o:spid="_x0000_s1043" style="position:absolute;width:79;height:161" coordsize="79,161">
              <v:shape id="10917" o:spid="_x0000_s1045" style="position:absolute;width:79;height:161" coordsize="79,161" path="m79,41r-44,l35,161r44,l79,41xe" fillcolor="black" stroked="f">
                <v:path arrowok="t"/>
              </v:shape>
              <v:shape id="11167" o:spid="_x0000_s1044" style="position:absolute;width:79;height:161" coordsize="79,161" path="m79,l47,,,13,8,48,35,41r44,l79,xe" fillcolor="black" stroked="f">
                <v:path arrowok="t"/>
              </v:shape>
            </v:group>
            <w10:anchorlock/>
          </v:group>
        </w:pict>
      </w:r>
      <w:r w:rsidR="00634E82" w:rsidRPr="00754DBF">
        <w:rPr>
          <w:rFonts w:ascii="Tahoma" w:hAnsi="Tahoma" w:cs="Tahoma"/>
          <w:sz w:val="16"/>
        </w:rPr>
        <w:t xml:space="preserve"> </w:t>
      </w:r>
      <w:r>
        <w:rPr>
          <w:rFonts w:ascii="Tahoma" w:hAnsi="Tahoma" w:cs="Tahoma"/>
          <w:sz w:val="16"/>
        </w:rPr>
      </w:r>
      <w:r>
        <w:rPr>
          <w:rFonts w:ascii="Tahoma" w:hAnsi="Tahoma" w:cs="Tahoma"/>
          <w:sz w:val="16"/>
        </w:rPr>
        <w:pict w14:anchorId="54D49CC2">
          <v:group id="11832" o:spid="_x0000_s1029" style="width:25.8pt;height:8.35pt;mso-position-horizontal-relative:char;mso-position-vertical-relative:line" coordsize="516,167">
            <v:group id="11988" o:spid="_x0000_s1037" style="position:absolute;width:132;height:167" coordsize="132,167">
              <v:shape id="12095" o:spid="_x0000_s1041" style="position:absolute;width:132;height:167" coordsize="132,167" path="m23,117l2,147r12,8l27,161r14,4l58,166r32,-6l113,142r6,-13l45,129,34,125,23,117xe" fillcolor="black" stroked="f">
                <v:path arrowok="t"/>
              </v:shape>
              <v:shape id="12400" o:spid="_x0000_s1040" style="position:absolute;width:132;height:167" coordsize="132,167" path="m130,96r-43,l84,110r-6,11l69,127r-12,2l119,129r8,-15l130,96xe" fillcolor="black" stroked="f">
                <v:path arrowok="t"/>
              </v:shape>
              <v:shape id="12684" o:spid="_x0000_s1039" style="position:absolute;width:132;height:167" coordsize="132,167" path="m64,l5,34,,59,4,80,15,96r17,10l54,109r14,l79,104r8,-8l130,96r2,-16l132,77r-80,l43,69r,-25l51,34r72,l121,29,113,19,103,11,92,5,79,1,64,xe" fillcolor="black" stroked="f">
                <v:path arrowok="t"/>
              </v:shape>
              <v:shape id="13052" o:spid="_x0000_s1038" style="position:absolute;width:132;height:167" coordsize="132,167" path="m123,34r-44,l88,44r,24l80,77r52,l131,58,127,42r-4,-8xe" fillcolor="black" stroked="f">
                <v:path arrowok="t"/>
              </v:shape>
            </v:group>
            <v:group id="13341" o:spid="_x0000_s1034" style="position:absolute;left:191;top:3;width:130;height:164" coordorigin="191,3" coordsize="130,164">
              <v:shape id="13452" o:spid="_x0000_s1036" style="position:absolute;left:191;top:3;width:130;height:164" coordorigin="191,3" coordsize="130,164" path="m219,110r-28,28l204,150r15,8l237,164r22,2l283,162r20,-10l316,135r1,-7l257,128r-11,-1l236,124r-9,-6l219,110xe" fillcolor="black" stroked="f">
                <v:path arrowok="t"/>
              </v:shape>
              <v:shape id="13796" o:spid="_x0000_s1035" style="position:absolute;left:191;top:3;width:130;height:164" coordorigin="191,3" coordsize="130,164" path="m317,3l202,3r,36l263,39,226,72r6,23l268,95r9,6l277,122r-8,6l317,128r3,-15l320,113,317,95,308,82,295,73,279,68,317,35r,-32xe" fillcolor="black" stroked="f">
                <v:path arrowok="t"/>
              </v:shape>
            </v:group>
            <v:group id="14166" o:spid="_x0000_s1030" style="position:absolute;left:384;width:132;height:166" coordorigin="384" coordsize="132,166">
              <v:shape id="14277" o:spid="_x0000_s1033" style="position:absolute;left:384;width:132;height:166" coordorigin="384" coordsize="132,166" path="m449,l425,4r-19,9l393,27r-4,18l389,45r2,12l395,67r7,7l411,80r-11,6l391,95r-6,10l384,118r,1l388,138r14,15l423,162r26,4l476,162r21,-9l510,138r2,-5l435,133r-9,-9l426,104r10,-7l509,97r-1,-2l499,86,488,80r8,-6l502,68r-65,l430,61r,-20l437,33r70,l505,27,493,13,474,4,449,xe" fillcolor="black" stroked="f">
                <v:path arrowok="t"/>
              </v:shape>
              <v:shape id="14805" o:spid="_x0000_s1032" style="position:absolute;left:384;width:132;height:166" coordorigin="384" coordsize="132,166" path="m509,97r-46,l472,104r,20l464,133r48,l515,119r,-1l513,105r-4,-8xe" fillcolor="black" stroked="f">
                <v:path arrowok="t"/>
              </v:shape>
              <v:shape id="15106" o:spid="_x0000_s1031" style="position:absolute;left:384;width:132;height:166" coordorigin="384" coordsize="132,166" path="m507,33r-46,l469,41r,20l461,68r41,l503,67r5,-10l510,45r,l507,33xe" fillcolor="black" stroked="f">
                <v:path arrowok="t"/>
              </v:shape>
            </v:group>
            <w10:anchorlock/>
          </v:group>
        </w:pict>
      </w:r>
    </w:p>
    <w:p w14:paraId="79209A5D" w14:textId="201F2BAA" w:rsidR="00981A1D" w:rsidRPr="00754DBF" w:rsidRDefault="00981A1D" w:rsidP="00634E82">
      <w:pPr>
        <w:tabs>
          <w:tab w:val="left" w:pos="5031"/>
        </w:tabs>
        <w:rPr>
          <w:rFonts w:ascii="Tahoma" w:eastAsia="Times New Roman" w:hAnsi="Tahoma" w:cs="Tahoma"/>
          <w:sz w:val="20"/>
          <w:szCs w:val="20"/>
        </w:rPr>
      </w:pPr>
    </w:p>
    <w:p w14:paraId="72CED459" w14:textId="09DC4D02" w:rsidR="00981A1D" w:rsidRPr="00754DBF" w:rsidRDefault="00634E82">
      <w:pPr>
        <w:ind w:left="1536" w:right="1524"/>
        <w:jc w:val="center"/>
        <w:rPr>
          <w:rFonts w:ascii="Tahoma" w:eastAsia="Gill Sans MT" w:hAnsi="Tahoma" w:cs="Tahoma"/>
          <w:sz w:val="23"/>
          <w:szCs w:val="23"/>
        </w:rPr>
      </w:pPr>
      <w:r w:rsidRPr="00754DBF">
        <w:rPr>
          <w:rFonts w:ascii="Tahoma" w:hAnsi="Tahoma" w:cs="Tahoma"/>
          <w:b/>
          <w:bCs/>
          <w:sz w:val="23"/>
          <w:szCs w:val="23"/>
        </w:rPr>
        <w:t>OTELLINO CECI NERODILAMBRUSCO – EDIȚIA 1813</w:t>
      </w:r>
    </w:p>
    <w:p w14:paraId="03B55033" w14:textId="77777777" w:rsidR="00981A1D" w:rsidRPr="00754DBF" w:rsidRDefault="00981A1D">
      <w:pPr>
        <w:spacing w:before="10"/>
        <w:rPr>
          <w:rFonts w:ascii="Tahoma" w:eastAsia="Gill Sans MT" w:hAnsi="Tahoma" w:cs="Tahoma"/>
          <w:b/>
          <w:bCs/>
          <w:sz w:val="18"/>
          <w:szCs w:val="18"/>
        </w:rPr>
      </w:pPr>
    </w:p>
    <w:p w14:paraId="5DD25D5D" w14:textId="77777777" w:rsidR="00981A1D" w:rsidRPr="00754DBF" w:rsidRDefault="00634E82">
      <w:pPr>
        <w:ind w:left="1533" w:right="1531"/>
        <w:jc w:val="center"/>
        <w:rPr>
          <w:rFonts w:ascii="Tahoma" w:eastAsia="Arial" w:hAnsi="Tahoma" w:cs="Tahoma"/>
          <w:sz w:val="18"/>
          <w:szCs w:val="18"/>
        </w:rPr>
      </w:pPr>
      <w:r w:rsidRPr="00754DBF">
        <w:rPr>
          <w:rFonts w:ascii="Tahoma" w:hAnsi="Tahoma" w:cs="Tahoma"/>
          <w:i/>
          <w:sz w:val="18"/>
          <w:szCs w:val="24"/>
        </w:rPr>
        <w:t>Învață regulile ca un profesionist, astfel încât să le poți încălca asemeni unui artist. (Pablo Picasso)</w:t>
      </w:r>
    </w:p>
    <w:p w14:paraId="6A549266" w14:textId="786AC658" w:rsidR="00981A1D" w:rsidRPr="00754DBF" w:rsidRDefault="00634E82">
      <w:pPr>
        <w:pStyle w:val="Corptext"/>
        <w:spacing w:before="104" w:line="256" w:lineRule="auto"/>
        <w:ind w:left="1536" w:right="1531"/>
        <w:jc w:val="center"/>
        <w:rPr>
          <w:rFonts w:ascii="Tahoma" w:hAnsi="Tahoma" w:cs="Tahoma"/>
          <w:sz w:val="18"/>
          <w:szCs w:val="18"/>
        </w:rPr>
      </w:pPr>
      <w:r w:rsidRPr="00754DBF">
        <w:rPr>
          <w:rFonts w:ascii="Tahoma" w:hAnsi="Tahoma" w:cs="Tahoma"/>
          <w:sz w:val="18"/>
          <w:szCs w:val="18"/>
        </w:rPr>
        <w:t>Otellino Ceci Nerodilambrusco reprezintă încălcarea regulilor, este puterea artistului. Este o idee, o promisiune, un pact. Întreaga lume Lambrusco și esența recunoscută a sa se regăsesc în acest vin, însă există și drumuri puțin frecventate de tradiție care intensifică aroma corectă a vinului Lambrusco și tocmai aici începe călătoria în emoția descoperirilor, unde profunzimea și lejeritatea sunt căile care scot în evidență arta acestui vin.</w:t>
      </w:r>
    </w:p>
    <w:p w14:paraId="4981362F" w14:textId="61A6251C" w:rsidR="00981A1D" w:rsidRPr="00754DBF" w:rsidRDefault="00981A1D">
      <w:pPr>
        <w:rPr>
          <w:rFonts w:ascii="Tahoma" w:eastAsia="Arial" w:hAnsi="Tahoma" w:cs="Tahoma"/>
          <w:sz w:val="20"/>
          <w:szCs w:val="20"/>
        </w:rPr>
      </w:pPr>
    </w:p>
    <w:p w14:paraId="4C5C281E" w14:textId="77777777" w:rsidR="00981A1D" w:rsidRPr="00754DBF" w:rsidRDefault="00581CA9">
      <w:pPr>
        <w:pStyle w:val="Titlu2"/>
        <w:ind w:right="1723"/>
        <w:rPr>
          <w:rFonts w:ascii="Tahoma" w:hAnsi="Tahoma" w:cs="Tahoma"/>
          <w:b w:val="0"/>
          <w:bCs w:val="0"/>
        </w:rPr>
      </w:pPr>
      <w:r>
        <w:rPr>
          <w:rFonts w:ascii="Tahoma" w:hAnsi="Tahoma" w:cs="Tahoma"/>
        </w:rPr>
        <w:pict w14:anchorId="7B8EB35D">
          <v:group id="18937" o:spid="_x0000_s1026" style="position:absolute;left:0;text-align:left;margin-left:17pt;margin-top:-7.6pt;width:239.1pt;height:580.55pt;z-index:1192;mso-position-horizontal-relative:page" coordorigin="340,-152" coordsize="4782,11611">
            <v:shape id="19188" o:spid="_x0000_s1028" type="#_x0000_t75" style="position:absolute;left:340;top:-152;width:4781;height:11610">
              <v:imagedata r:id="rId6" o:title=""/>
            </v:shape>
            <v:shape id="19347" o:spid="_x0000_s1027" type="#_x0000_t75" style="position:absolute;left:4876;top:9803;width:246;height:1559">
              <v:imagedata r:id="rId7" o:title=""/>
            </v:shape>
            <w10:wrap anchorx="page"/>
          </v:group>
        </w:pict>
      </w:r>
      <w:r w:rsidR="00634E82" w:rsidRPr="00754DBF">
        <w:rPr>
          <w:rFonts w:ascii="Tahoma" w:hAnsi="Tahoma" w:cs="Tahoma"/>
        </w:rPr>
        <w:t>FIȘĂ TEHNICĂ</w:t>
      </w:r>
    </w:p>
    <w:p w14:paraId="067BDD4B" w14:textId="1E9352D7" w:rsidR="00981A1D" w:rsidRPr="00754DBF" w:rsidRDefault="00634E82" w:rsidP="00754DBF">
      <w:pPr>
        <w:spacing w:before="148"/>
        <w:ind w:left="5497" w:right="1137"/>
        <w:rPr>
          <w:rFonts w:ascii="Tahoma" w:eastAsia="Arial" w:hAnsi="Tahoma" w:cs="Tahoma"/>
          <w:sz w:val="18"/>
          <w:szCs w:val="18"/>
        </w:rPr>
      </w:pPr>
      <w:r w:rsidRPr="00754DBF">
        <w:rPr>
          <w:rFonts w:ascii="Tahoma" w:hAnsi="Tahoma" w:cs="Tahoma"/>
          <w:b/>
          <w:sz w:val="18"/>
          <w:szCs w:val="18"/>
        </w:rPr>
        <w:t xml:space="preserve">Denumire: </w:t>
      </w:r>
      <w:r w:rsidRPr="00754DBF">
        <w:rPr>
          <w:rFonts w:ascii="Tahoma" w:hAnsi="Tahoma" w:cs="Tahoma"/>
          <w:sz w:val="18"/>
          <w:szCs w:val="18"/>
        </w:rPr>
        <w:t>Lambrusco Emilia I.G.T.</w:t>
      </w:r>
    </w:p>
    <w:p w14:paraId="65DBEBC0" w14:textId="77777777" w:rsidR="00754DBF" w:rsidRDefault="00634E82" w:rsidP="00754DBF">
      <w:pPr>
        <w:spacing w:before="94" w:line="350" w:lineRule="auto"/>
        <w:ind w:left="5497" w:right="1137"/>
        <w:rPr>
          <w:rFonts w:ascii="Tahoma" w:hAnsi="Tahoma" w:cs="Tahoma"/>
          <w:sz w:val="18"/>
          <w:szCs w:val="18"/>
        </w:rPr>
      </w:pPr>
      <w:r w:rsidRPr="00754DBF">
        <w:rPr>
          <w:rFonts w:ascii="Tahoma" w:hAnsi="Tahoma" w:cs="Tahoma"/>
          <w:b/>
          <w:sz w:val="18"/>
          <w:szCs w:val="18"/>
        </w:rPr>
        <w:t xml:space="preserve">Tip: </w:t>
      </w:r>
      <w:r w:rsidRPr="00754DBF">
        <w:rPr>
          <w:rFonts w:ascii="Tahoma" w:hAnsi="Tahoma" w:cs="Tahoma"/>
          <w:sz w:val="18"/>
          <w:szCs w:val="18"/>
        </w:rPr>
        <w:t>Vin roșu spumant</w:t>
      </w:r>
      <w:r w:rsidRPr="00754DBF">
        <w:rPr>
          <w:rFonts w:ascii="Tahoma" w:hAnsi="Tahoma" w:cs="Tahoma"/>
          <w:sz w:val="18"/>
          <w:szCs w:val="18"/>
        </w:rPr>
        <w:br/>
      </w:r>
      <w:r w:rsidRPr="00754DBF">
        <w:rPr>
          <w:rFonts w:ascii="Tahoma" w:hAnsi="Tahoma" w:cs="Tahoma"/>
          <w:b/>
          <w:sz w:val="18"/>
          <w:szCs w:val="18"/>
        </w:rPr>
        <w:t>Soi de struguri</w:t>
      </w:r>
      <w:r w:rsidRPr="00754DBF">
        <w:rPr>
          <w:rFonts w:ascii="Tahoma" w:hAnsi="Tahoma" w:cs="Tahoma"/>
          <w:sz w:val="18"/>
          <w:szCs w:val="18"/>
        </w:rPr>
        <w:t>:</w:t>
      </w:r>
      <w:r w:rsidRPr="00754DBF">
        <w:rPr>
          <w:rFonts w:ascii="Tahoma" w:hAnsi="Tahoma" w:cs="Tahoma"/>
          <w:b/>
          <w:sz w:val="18"/>
          <w:szCs w:val="18"/>
        </w:rPr>
        <w:t xml:space="preserve"> </w:t>
      </w:r>
      <w:r w:rsidRPr="00754DBF">
        <w:rPr>
          <w:rFonts w:ascii="Tahoma" w:hAnsi="Tahoma" w:cs="Tahoma"/>
          <w:sz w:val="18"/>
          <w:szCs w:val="18"/>
        </w:rPr>
        <w:t xml:space="preserve">Lambrusco </w:t>
      </w:r>
    </w:p>
    <w:p w14:paraId="58E54A48" w14:textId="6C0062D1" w:rsidR="00981A1D" w:rsidRPr="00754DBF" w:rsidRDefault="00634E82" w:rsidP="00754DBF">
      <w:pPr>
        <w:spacing w:before="94" w:line="350" w:lineRule="auto"/>
        <w:ind w:left="5497" w:right="1137"/>
        <w:rPr>
          <w:rFonts w:ascii="Tahoma" w:eastAsia="Arial" w:hAnsi="Tahoma" w:cs="Tahoma"/>
          <w:sz w:val="18"/>
          <w:szCs w:val="18"/>
        </w:rPr>
      </w:pPr>
      <w:r w:rsidRPr="00754DBF">
        <w:rPr>
          <w:rFonts w:ascii="Tahoma" w:hAnsi="Tahoma" w:cs="Tahoma"/>
          <w:b/>
          <w:sz w:val="18"/>
          <w:szCs w:val="18"/>
        </w:rPr>
        <w:t xml:space="preserve">Recoltare: </w:t>
      </w:r>
      <w:r w:rsidRPr="00754DBF">
        <w:rPr>
          <w:rFonts w:ascii="Tahoma" w:hAnsi="Tahoma" w:cs="Tahoma"/>
          <w:sz w:val="18"/>
          <w:szCs w:val="18"/>
        </w:rPr>
        <w:t>sfârșitul lunii septembrie</w:t>
      </w:r>
    </w:p>
    <w:p w14:paraId="6F5F834C" w14:textId="3049EA9A" w:rsidR="00981A1D" w:rsidRPr="00754DBF" w:rsidRDefault="002D4F64" w:rsidP="00754DBF">
      <w:pPr>
        <w:spacing w:line="205" w:lineRule="exact"/>
        <w:ind w:left="5497" w:right="1137"/>
        <w:rPr>
          <w:rFonts w:ascii="Tahoma" w:eastAsia="Arial" w:hAnsi="Tahoma" w:cs="Tahoma"/>
          <w:sz w:val="18"/>
          <w:szCs w:val="18"/>
        </w:rPr>
      </w:pPr>
      <w:r w:rsidRPr="00754DBF">
        <w:rPr>
          <w:rFonts w:ascii="Tahoma" w:hAnsi="Tahoma" w:cs="Tahoma"/>
          <w:b/>
          <w:sz w:val="18"/>
          <w:szCs w:val="18"/>
        </w:rPr>
        <w:t>Sol</w:t>
      </w:r>
      <w:r w:rsidR="00634E82" w:rsidRPr="00754DBF">
        <w:rPr>
          <w:rFonts w:ascii="Tahoma" w:hAnsi="Tahoma" w:cs="Tahoma"/>
          <w:b/>
          <w:sz w:val="18"/>
          <w:szCs w:val="18"/>
        </w:rPr>
        <w:t xml:space="preserve">: </w:t>
      </w:r>
      <w:r w:rsidR="00634E82" w:rsidRPr="00754DBF">
        <w:rPr>
          <w:rFonts w:ascii="Tahoma" w:hAnsi="Tahoma" w:cs="Tahoma"/>
          <w:sz w:val="18"/>
          <w:szCs w:val="18"/>
        </w:rPr>
        <w:t>argilos-calcaros cu textură medie</w:t>
      </w:r>
    </w:p>
    <w:p w14:paraId="3E3CDDF7" w14:textId="3D5BA322" w:rsidR="00981A1D" w:rsidRPr="00754DBF" w:rsidRDefault="00634E82" w:rsidP="00754DBF">
      <w:pPr>
        <w:pStyle w:val="Corptext"/>
        <w:spacing w:before="104" w:line="256" w:lineRule="auto"/>
        <w:ind w:right="1137"/>
        <w:rPr>
          <w:rFonts w:ascii="Tahoma" w:hAnsi="Tahoma" w:cs="Tahoma"/>
          <w:sz w:val="18"/>
          <w:szCs w:val="18"/>
        </w:rPr>
      </w:pPr>
      <w:r w:rsidRPr="00754DBF">
        <w:rPr>
          <w:rFonts w:ascii="Tahoma" w:hAnsi="Tahoma" w:cs="Tahoma"/>
          <w:b/>
          <w:bCs/>
          <w:sz w:val="18"/>
          <w:szCs w:val="18"/>
        </w:rPr>
        <w:t xml:space="preserve">Vinificație: </w:t>
      </w:r>
      <w:r w:rsidRPr="00754DBF">
        <w:rPr>
          <w:rFonts w:ascii="Tahoma" w:hAnsi="Tahoma" w:cs="Tahoma"/>
          <w:sz w:val="18"/>
          <w:szCs w:val="18"/>
        </w:rPr>
        <w:t>în roșu cu macerare la rece, fermentația alcoolică având loc în rezervoare de oțel la o temperatură controlată cu drojdii selecționate.</w:t>
      </w:r>
    </w:p>
    <w:p w14:paraId="401C212D" w14:textId="2BDC2709" w:rsidR="00981A1D" w:rsidRPr="00754DBF" w:rsidRDefault="00634E82" w:rsidP="00754DBF">
      <w:pPr>
        <w:spacing w:before="80" w:line="357" w:lineRule="auto"/>
        <w:ind w:left="5497" w:right="1137"/>
        <w:rPr>
          <w:rFonts w:ascii="Tahoma" w:eastAsia="Arial" w:hAnsi="Tahoma" w:cs="Tahoma"/>
          <w:sz w:val="18"/>
          <w:szCs w:val="18"/>
        </w:rPr>
      </w:pPr>
      <w:r w:rsidRPr="00754DBF">
        <w:rPr>
          <w:rFonts w:ascii="Tahoma" w:hAnsi="Tahoma" w:cs="Tahoma"/>
          <w:b/>
          <w:sz w:val="18"/>
          <w:szCs w:val="18"/>
        </w:rPr>
        <w:t xml:space="preserve">Prelucrare: </w:t>
      </w:r>
      <w:r w:rsidRPr="00754DBF">
        <w:rPr>
          <w:rFonts w:ascii="Tahoma" w:hAnsi="Tahoma" w:cs="Tahoma"/>
          <w:sz w:val="18"/>
          <w:szCs w:val="18"/>
        </w:rPr>
        <w:t>metoda Martinotti</w:t>
      </w:r>
      <w:r w:rsidRPr="00754DBF">
        <w:rPr>
          <w:rFonts w:ascii="Tahoma" w:hAnsi="Tahoma" w:cs="Tahoma"/>
          <w:sz w:val="18"/>
          <w:szCs w:val="18"/>
        </w:rPr>
        <w:br/>
      </w:r>
      <w:r w:rsidRPr="00754DBF">
        <w:rPr>
          <w:rFonts w:ascii="Tahoma" w:hAnsi="Tahoma" w:cs="Tahoma"/>
          <w:b/>
          <w:sz w:val="18"/>
          <w:szCs w:val="18"/>
        </w:rPr>
        <w:t xml:space="preserve">Gradație alcoolică: </w:t>
      </w:r>
      <w:r w:rsidRPr="00754DBF">
        <w:rPr>
          <w:rFonts w:ascii="Tahoma" w:hAnsi="Tahoma" w:cs="Tahoma"/>
          <w:sz w:val="18"/>
          <w:szCs w:val="18"/>
        </w:rPr>
        <w:t>11% vol.</w:t>
      </w:r>
      <w:r w:rsidRPr="00754DBF">
        <w:rPr>
          <w:rFonts w:ascii="Tahoma" w:hAnsi="Tahoma" w:cs="Tahoma"/>
          <w:sz w:val="18"/>
          <w:szCs w:val="18"/>
        </w:rPr>
        <w:br/>
      </w:r>
      <w:r w:rsidRPr="00754DBF">
        <w:rPr>
          <w:rFonts w:ascii="Tahoma" w:hAnsi="Tahoma" w:cs="Tahoma"/>
          <w:b/>
          <w:sz w:val="18"/>
          <w:szCs w:val="18"/>
        </w:rPr>
        <w:t xml:space="preserve">Zahăr rezidual: </w:t>
      </w:r>
      <w:r w:rsidRPr="00754DBF">
        <w:rPr>
          <w:rFonts w:ascii="Tahoma" w:hAnsi="Tahoma" w:cs="Tahoma"/>
          <w:sz w:val="18"/>
          <w:szCs w:val="18"/>
        </w:rPr>
        <w:t>30 g/l</w:t>
      </w:r>
      <w:r w:rsidRPr="00754DBF">
        <w:rPr>
          <w:rFonts w:ascii="Tahoma" w:hAnsi="Tahoma" w:cs="Tahoma"/>
          <w:sz w:val="18"/>
          <w:szCs w:val="18"/>
        </w:rPr>
        <w:br/>
      </w:r>
      <w:r w:rsidRPr="00754DBF">
        <w:rPr>
          <w:rFonts w:ascii="Tahoma" w:hAnsi="Tahoma" w:cs="Tahoma"/>
          <w:b/>
          <w:sz w:val="18"/>
          <w:szCs w:val="18"/>
        </w:rPr>
        <w:t xml:space="preserve">Aciditate totală: </w:t>
      </w:r>
      <w:r w:rsidRPr="00754DBF">
        <w:rPr>
          <w:rFonts w:ascii="Tahoma" w:hAnsi="Tahoma" w:cs="Tahoma"/>
          <w:sz w:val="18"/>
          <w:szCs w:val="18"/>
        </w:rPr>
        <w:t>6,7 g/l</w:t>
      </w:r>
    </w:p>
    <w:p w14:paraId="12318A07" w14:textId="6504489E" w:rsidR="00981A1D" w:rsidRPr="00754DBF" w:rsidRDefault="00634E82" w:rsidP="00754DBF">
      <w:pPr>
        <w:spacing w:line="200" w:lineRule="exact"/>
        <w:ind w:left="5497" w:right="1137"/>
        <w:rPr>
          <w:rFonts w:ascii="Tahoma" w:eastAsia="Arial" w:hAnsi="Tahoma" w:cs="Tahoma"/>
          <w:sz w:val="18"/>
          <w:szCs w:val="18"/>
        </w:rPr>
      </w:pPr>
      <w:r w:rsidRPr="00754DBF">
        <w:rPr>
          <w:rFonts w:ascii="Tahoma" w:hAnsi="Tahoma" w:cs="Tahoma"/>
          <w:b/>
          <w:bCs/>
          <w:sz w:val="18"/>
          <w:szCs w:val="18"/>
        </w:rPr>
        <w:t xml:space="preserve">Temperatură de servire: </w:t>
      </w:r>
      <w:r w:rsidRPr="00754DBF">
        <w:rPr>
          <w:rFonts w:ascii="Tahoma" w:hAnsi="Tahoma" w:cs="Tahoma"/>
          <w:sz w:val="18"/>
          <w:szCs w:val="18"/>
        </w:rPr>
        <w:t>8/10°</w:t>
      </w:r>
    </w:p>
    <w:p w14:paraId="1188D762" w14:textId="3F4A7B3A" w:rsidR="00981A1D" w:rsidRPr="00754DBF" w:rsidRDefault="00634E82" w:rsidP="00754DBF">
      <w:pPr>
        <w:spacing w:before="94"/>
        <w:ind w:left="5497" w:right="1137"/>
        <w:rPr>
          <w:rFonts w:ascii="Tahoma" w:eastAsia="Arial" w:hAnsi="Tahoma" w:cs="Tahoma"/>
          <w:sz w:val="18"/>
          <w:szCs w:val="18"/>
        </w:rPr>
      </w:pPr>
      <w:r w:rsidRPr="00754DBF">
        <w:rPr>
          <w:rFonts w:ascii="Tahoma" w:hAnsi="Tahoma" w:cs="Tahoma"/>
          <w:b/>
          <w:sz w:val="18"/>
          <w:szCs w:val="18"/>
        </w:rPr>
        <w:t xml:space="preserve">Format: </w:t>
      </w:r>
      <w:r w:rsidRPr="00754DBF">
        <w:rPr>
          <w:rFonts w:ascii="Tahoma" w:hAnsi="Tahoma" w:cs="Tahoma"/>
          <w:sz w:val="18"/>
          <w:szCs w:val="18"/>
        </w:rPr>
        <w:t>0,375 l</w:t>
      </w:r>
    </w:p>
    <w:p w14:paraId="49BB7DDA" w14:textId="77777777" w:rsidR="00981A1D" w:rsidRPr="00754DBF" w:rsidRDefault="00634E82" w:rsidP="00754DBF">
      <w:pPr>
        <w:spacing w:before="104"/>
        <w:ind w:left="5497" w:right="1137"/>
        <w:rPr>
          <w:rFonts w:ascii="Tahoma" w:eastAsia="Arial" w:hAnsi="Tahoma" w:cs="Tahoma"/>
          <w:sz w:val="18"/>
          <w:szCs w:val="18"/>
        </w:rPr>
      </w:pPr>
      <w:r w:rsidRPr="00754DBF">
        <w:rPr>
          <w:rFonts w:ascii="Tahoma" w:hAnsi="Tahoma" w:cs="Tahoma"/>
          <w:b/>
          <w:sz w:val="18"/>
          <w:szCs w:val="18"/>
        </w:rPr>
        <w:t xml:space="preserve">Cod: </w:t>
      </w:r>
      <w:r w:rsidRPr="00754DBF">
        <w:rPr>
          <w:rFonts w:ascii="Tahoma" w:hAnsi="Tahoma" w:cs="Tahoma"/>
          <w:sz w:val="18"/>
          <w:szCs w:val="18"/>
        </w:rPr>
        <w:t>0,375 l (N-34)</w:t>
      </w:r>
    </w:p>
    <w:p w14:paraId="38D7F754" w14:textId="77777777" w:rsidR="00981A1D" w:rsidRPr="00754DBF" w:rsidRDefault="00981A1D" w:rsidP="00754DBF">
      <w:pPr>
        <w:spacing w:before="11"/>
        <w:ind w:right="1137"/>
        <w:rPr>
          <w:rFonts w:ascii="Tahoma" w:eastAsia="Arial" w:hAnsi="Tahoma" w:cs="Tahoma"/>
          <w:sz w:val="18"/>
          <w:szCs w:val="18"/>
        </w:rPr>
      </w:pPr>
    </w:p>
    <w:p w14:paraId="503810E8" w14:textId="77777777" w:rsidR="00981A1D" w:rsidRPr="00754DBF" w:rsidRDefault="00634E82" w:rsidP="00754DBF">
      <w:pPr>
        <w:ind w:left="5497" w:right="1137"/>
        <w:rPr>
          <w:rFonts w:ascii="Tahoma" w:eastAsia="Arial" w:hAnsi="Tahoma" w:cs="Tahoma"/>
          <w:sz w:val="18"/>
          <w:szCs w:val="18"/>
        </w:rPr>
      </w:pPr>
      <w:r w:rsidRPr="00754DBF">
        <w:rPr>
          <w:rFonts w:ascii="Tahoma" w:hAnsi="Tahoma" w:cs="Tahoma"/>
          <w:i/>
          <w:sz w:val="18"/>
          <w:szCs w:val="18"/>
        </w:rPr>
        <w:t>— Datele se vor considera a fi valori medii ale produsului</w:t>
      </w:r>
    </w:p>
    <w:p w14:paraId="11ED6163" w14:textId="40E9CAF4" w:rsidR="00981A1D" w:rsidRPr="00754DBF" w:rsidRDefault="00981A1D" w:rsidP="00754DBF">
      <w:pPr>
        <w:ind w:right="1137"/>
        <w:rPr>
          <w:rFonts w:ascii="Tahoma" w:eastAsia="Arial" w:hAnsi="Tahoma" w:cs="Tahoma"/>
          <w:i/>
          <w:sz w:val="18"/>
          <w:szCs w:val="18"/>
        </w:rPr>
      </w:pPr>
    </w:p>
    <w:p w14:paraId="5ABDC2EB" w14:textId="350D5AEF" w:rsidR="00981A1D" w:rsidRPr="00754DBF" w:rsidRDefault="00634E82" w:rsidP="00754DBF">
      <w:pPr>
        <w:pStyle w:val="Titlu2"/>
        <w:spacing w:before="102"/>
        <w:ind w:right="1137"/>
        <w:rPr>
          <w:rFonts w:ascii="Tahoma" w:hAnsi="Tahoma" w:cs="Tahoma"/>
          <w:b w:val="0"/>
          <w:bCs w:val="0"/>
        </w:rPr>
      </w:pPr>
      <w:r w:rsidRPr="00754DBF">
        <w:rPr>
          <w:rFonts w:ascii="Tahoma" w:hAnsi="Tahoma" w:cs="Tahoma"/>
        </w:rPr>
        <w:t>ANALIZ</w:t>
      </w:r>
      <w:r w:rsidR="005F262D">
        <w:rPr>
          <w:rFonts w:ascii="Tahoma" w:hAnsi="Tahoma" w:cs="Tahoma"/>
        </w:rPr>
        <w:t>Ă</w:t>
      </w:r>
      <w:r w:rsidRPr="00754DBF">
        <w:rPr>
          <w:rFonts w:ascii="Tahoma" w:hAnsi="Tahoma" w:cs="Tahoma"/>
        </w:rPr>
        <w:t xml:space="preserve"> SENZORIALĂ</w:t>
      </w:r>
    </w:p>
    <w:p w14:paraId="3CEB94CD" w14:textId="7DFA481E" w:rsidR="00981A1D" w:rsidRPr="00754DBF" w:rsidRDefault="00634E82" w:rsidP="00754DBF">
      <w:pPr>
        <w:pStyle w:val="Corptext"/>
        <w:spacing w:before="148" w:line="244" w:lineRule="auto"/>
        <w:ind w:right="1137"/>
        <w:rPr>
          <w:rFonts w:ascii="Tahoma" w:hAnsi="Tahoma" w:cs="Tahoma"/>
          <w:sz w:val="18"/>
          <w:szCs w:val="18"/>
        </w:rPr>
      </w:pPr>
      <w:r w:rsidRPr="00754DBF">
        <w:rPr>
          <w:rFonts w:ascii="Tahoma" w:hAnsi="Tahoma" w:cs="Tahoma"/>
          <w:b/>
          <w:sz w:val="18"/>
          <w:szCs w:val="18"/>
        </w:rPr>
        <w:t xml:space="preserve">Aspect: </w:t>
      </w:r>
      <w:r w:rsidRPr="00754DBF">
        <w:rPr>
          <w:rFonts w:ascii="Tahoma" w:hAnsi="Tahoma" w:cs="Tahoma"/>
          <w:sz w:val="18"/>
          <w:szCs w:val="18"/>
        </w:rPr>
        <w:t>Culoare roșu rubiniu intens, cu o spumă bogată, vivace și persistentă.</w:t>
      </w:r>
    </w:p>
    <w:p w14:paraId="34B857BD" w14:textId="1E65B72E" w:rsidR="00981A1D" w:rsidRPr="00754DBF" w:rsidRDefault="00581CA9" w:rsidP="00754DBF">
      <w:pPr>
        <w:pStyle w:val="Corptext"/>
        <w:spacing w:line="244" w:lineRule="auto"/>
        <w:ind w:right="1137"/>
        <w:rPr>
          <w:rFonts w:ascii="Tahoma" w:hAnsi="Tahoma" w:cs="Tahoma"/>
          <w:sz w:val="18"/>
          <w:szCs w:val="18"/>
        </w:rPr>
      </w:pPr>
      <w:r>
        <w:rPr>
          <w:rFonts w:ascii="Tahoma" w:hAnsi="Tahoma" w:cs="Tahoma"/>
          <w:b/>
          <w:sz w:val="18"/>
          <w:szCs w:val="18"/>
        </w:rPr>
        <w:t>Miros</w:t>
      </w:r>
      <w:r w:rsidR="00634E82" w:rsidRPr="00754DBF">
        <w:rPr>
          <w:rFonts w:ascii="Tahoma" w:hAnsi="Tahoma" w:cs="Tahoma"/>
          <w:b/>
          <w:sz w:val="18"/>
          <w:szCs w:val="18"/>
        </w:rPr>
        <w:t xml:space="preserve">: </w:t>
      </w:r>
      <w:r w:rsidR="00634E82" w:rsidRPr="00754DBF">
        <w:rPr>
          <w:rFonts w:ascii="Tahoma" w:hAnsi="Tahoma" w:cs="Tahoma"/>
          <w:sz w:val="18"/>
          <w:szCs w:val="18"/>
        </w:rPr>
        <w:t xml:space="preserve">Intens, încântător, sinuos. Notele fructate amintesc de cireșe și fructe de pădure, cum ar fi mure și căpșuni. </w:t>
      </w:r>
      <w:r w:rsidR="00EA5565">
        <w:rPr>
          <w:rFonts w:ascii="Tahoma" w:hAnsi="Tahoma" w:cs="Tahoma"/>
          <w:sz w:val="18"/>
          <w:szCs w:val="18"/>
        </w:rPr>
        <w:t xml:space="preserve">Notele florale de </w:t>
      </w:r>
      <w:r w:rsidR="00634E82" w:rsidRPr="00754DBF">
        <w:rPr>
          <w:rFonts w:ascii="Tahoma" w:hAnsi="Tahoma" w:cs="Tahoma"/>
          <w:sz w:val="18"/>
          <w:szCs w:val="18"/>
        </w:rPr>
        <w:t>violetă însoțesc finisajul plăcut picant și mineral.</w:t>
      </w:r>
    </w:p>
    <w:p w14:paraId="1F0AAA48" w14:textId="1D9E0ED5" w:rsidR="00981A1D" w:rsidRPr="00754DBF" w:rsidRDefault="00634E82" w:rsidP="00754DBF">
      <w:pPr>
        <w:pStyle w:val="Corptext"/>
        <w:spacing w:line="244" w:lineRule="auto"/>
        <w:ind w:right="1137"/>
        <w:rPr>
          <w:rFonts w:ascii="Tahoma" w:hAnsi="Tahoma" w:cs="Tahoma"/>
          <w:sz w:val="18"/>
          <w:szCs w:val="18"/>
        </w:rPr>
      </w:pPr>
      <w:r w:rsidRPr="00754DBF">
        <w:rPr>
          <w:rFonts w:ascii="Tahoma" w:hAnsi="Tahoma" w:cs="Tahoma"/>
          <w:b/>
          <w:bCs/>
          <w:sz w:val="18"/>
          <w:szCs w:val="18"/>
        </w:rPr>
        <w:t xml:space="preserve">Gust: </w:t>
      </w:r>
      <w:r w:rsidRPr="00754DBF">
        <w:rPr>
          <w:rFonts w:ascii="Tahoma" w:hAnsi="Tahoma" w:cs="Tahoma"/>
          <w:sz w:val="18"/>
          <w:szCs w:val="18"/>
        </w:rPr>
        <w:t>Surprinzător și încântător. Echilibru plăcut între finețe, prospețime, savoare și textură tanică plăcută. Gustul este confirmat de natura intensă a parfumurilor care se intensifică în nota finală lungă și profundă. O promisiune onorată.</w:t>
      </w:r>
    </w:p>
    <w:p w14:paraId="77333D9B" w14:textId="36E2B28C" w:rsidR="00981A1D" w:rsidRPr="00754DBF" w:rsidRDefault="00634E82" w:rsidP="00754DBF">
      <w:pPr>
        <w:pStyle w:val="Corptext"/>
        <w:spacing w:line="247" w:lineRule="auto"/>
        <w:ind w:right="1137"/>
        <w:rPr>
          <w:rFonts w:ascii="Tahoma" w:hAnsi="Tahoma" w:cs="Tahoma"/>
          <w:sz w:val="18"/>
          <w:szCs w:val="18"/>
        </w:rPr>
      </w:pPr>
      <w:r w:rsidRPr="00754DBF">
        <w:rPr>
          <w:rFonts w:ascii="Tahoma" w:hAnsi="Tahoma" w:cs="Tahoma"/>
          <w:b/>
          <w:bCs/>
          <w:sz w:val="18"/>
          <w:szCs w:val="18"/>
        </w:rPr>
        <w:t xml:space="preserve">Asocieri culinare: </w:t>
      </w:r>
      <w:r w:rsidRPr="00754DBF">
        <w:rPr>
          <w:rFonts w:ascii="Tahoma" w:hAnsi="Tahoma" w:cs="Tahoma"/>
          <w:sz w:val="18"/>
          <w:szCs w:val="18"/>
        </w:rPr>
        <w:t>Otello Ceci este un vin în măsură să intre în joc cu nenumărate combinații, prin varierea temperaturii de servire. Este ideal pentru asocierile cu mâncăruri cu un conținut predominant de grăsime, cum ar fi mezelurile tradiționale italiene. Se potrivește cu pastele și risotto-uril</w:t>
      </w:r>
      <w:r w:rsidR="00C719D0">
        <w:rPr>
          <w:rFonts w:ascii="Tahoma" w:hAnsi="Tahoma" w:cs="Tahoma"/>
          <w:sz w:val="18"/>
          <w:szCs w:val="18"/>
        </w:rPr>
        <w:t>e</w:t>
      </w:r>
      <w:r w:rsidRPr="00754DBF">
        <w:rPr>
          <w:rFonts w:ascii="Tahoma" w:hAnsi="Tahoma" w:cs="Tahoma"/>
          <w:sz w:val="18"/>
          <w:szCs w:val="18"/>
        </w:rPr>
        <w:t xml:space="preserve"> cu structură densă, precum și cu brânzeturi mediu maturate sau carne, inclusiv la grătar. Se poate exprima perfect și ca vin de meditație.</w:t>
      </w:r>
    </w:p>
    <w:p w14:paraId="03CF5F05" w14:textId="15527C48" w:rsidR="00981A1D" w:rsidRPr="00754DBF" w:rsidRDefault="00981A1D">
      <w:pPr>
        <w:spacing w:before="11"/>
        <w:rPr>
          <w:rFonts w:ascii="Tahoma" w:eastAsia="Arial" w:hAnsi="Tahoma" w:cs="Tahoma"/>
          <w:sz w:val="21"/>
          <w:szCs w:val="21"/>
        </w:rPr>
      </w:pPr>
    </w:p>
    <w:p w14:paraId="457CF219" w14:textId="77777777" w:rsidR="00981A1D" w:rsidRPr="00754DBF" w:rsidRDefault="00634E82">
      <w:pPr>
        <w:pStyle w:val="Titlu2"/>
        <w:ind w:right="1723"/>
        <w:rPr>
          <w:rFonts w:ascii="Tahoma" w:hAnsi="Tahoma" w:cs="Tahoma"/>
          <w:b w:val="0"/>
          <w:bCs w:val="0"/>
        </w:rPr>
      </w:pPr>
      <w:r w:rsidRPr="00754DBF">
        <w:rPr>
          <w:rFonts w:ascii="Tahoma" w:hAnsi="Tahoma" w:cs="Tahoma"/>
        </w:rPr>
        <w:t>PREMII</w:t>
      </w:r>
    </w:p>
    <w:p w14:paraId="65607429" w14:textId="1F18E962" w:rsidR="00981A1D" w:rsidRPr="00754DBF" w:rsidRDefault="00634E82">
      <w:pPr>
        <w:spacing w:before="4"/>
        <w:rPr>
          <w:rFonts w:ascii="Tahoma" w:eastAsia="Gill Sans MT" w:hAnsi="Tahoma" w:cs="Tahoma"/>
          <w:b/>
          <w:bCs/>
          <w:sz w:val="20"/>
          <w:szCs w:val="20"/>
        </w:rPr>
      </w:pPr>
      <w:r w:rsidRPr="00754DBF">
        <w:rPr>
          <w:rFonts w:ascii="Tahoma" w:eastAsia="Gill Sans MT" w:hAnsi="Tahoma" w:cs="Tahoma"/>
          <w:b/>
          <w:bCs/>
          <w:noProof/>
          <w:sz w:val="14"/>
          <w:szCs w:val="14"/>
        </w:rPr>
        <w:drawing>
          <wp:anchor distT="0" distB="0" distL="114300" distR="114300" simplePos="0" relativeHeight="251659776" behindDoc="0" locked="0" layoutInCell="1" allowOverlap="1" wp14:anchorId="73450182" wp14:editId="2D4B2ACB">
            <wp:simplePos x="0" y="0"/>
            <wp:positionH relativeFrom="column">
              <wp:posOffset>3471851</wp:posOffset>
            </wp:positionH>
            <wp:positionV relativeFrom="paragraph">
              <wp:posOffset>75798</wp:posOffset>
            </wp:positionV>
            <wp:extent cx="3448685" cy="1137920"/>
            <wp:effectExtent l="0" t="0" r="0" b="0"/>
            <wp:wrapThrough wrapText="bothSides">
              <wp:wrapPolygon edited="0">
                <wp:start x="0" y="0"/>
                <wp:lineTo x="0" y="21335"/>
                <wp:lineTo x="21477" y="21335"/>
                <wp:lineTo x="21477" y="0"/>
                <wp:lineTo x="0" y="0"/>
              </wp:wrapPolygon>
            </wp:wrapThrough>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8685" cy="1137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2817B6" w14:textId="7DE396B0" w:rsidR="00981A1D" w:rsidRPr="00754DBF" w:rsidRDefault="00981A1D">
      <w:pPr>
        <w:spacing w:before="8"/>
        <w:rPr>
          <w:rFonts w:ascii="Tahoma" w:eastAsia="Gill Sans MT" w:hAnsi="Tahoma" w:cs="Tahoma"/>
          <w:b/>
          <w:bCs/>
          <w:sz w:val="14"/>
          <w:szCs w:val="14"/>
        </w:rPr>
      </w:pPr>
    </w:p>
    <w:sectPr w:rsidR="00981A1D" w:rsidRPr="00754DBF">
      <w:type w:val="continuous"/>
      <w:pgSz w:w="11910" w:h="16840"/>
      <w:pgMar w:top="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981A1D"/>
    <w:rsid w:val="002D4F64"/>
    <w:rsid w:val="004D5F8B"/>
    <w:rsid w:val="00581CA9"/>
    <w:rsid w:val="005D6888"/>
    <w:rsid w:val="005F262D"/>
    <w:rsid w:val="00634E82"/>
    <w:rsid w:val="00754DBF"/>
    <w:rsid w:val="00981A1D"/>
    <w:rsid w:val="00C719D0"/>
    <w:rsid w:val="00EA556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14:docId w14:val="787F038F"/>
  <w15:docId w15:val="{C46826F9-EB66-4683-BB73-B27FFDCDA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uiPriority w:val="9"/>
    <w:qFormat/>
    <w:pPr>
      <w:ind w:left="5501"/>
      <w:outlineLvl w:val="0"/>
    </w:pPr>
    <w:rPr>
      <w:rFonts w:ascii="Gill Sans MT" w:eastAsia="Gill Sans MT" w:hAnsi="Gill Sans MT"/>
      <w:sz w:val="20"/>
      <w:szCs w:val="20"/>
    </w:rPr>
  </w:style>
  <w:style w:type="paragraph" w:styleId="Titlu2">
    <w:name w:val="heading 2"/>
    <w:basedOn w:val="Normal"/>
    <w:uiPriority w:val="9"/>
    <w:unhideWhenUsed/>
    <w:qFormat/>
    <w:pPr>
      <w:ind w:left="5497"/>
      <w:outlineLvl w:val="1"/>
    </w:pPr>
    <w:rPr>
      <w:rFonts w:ascii="Gill Sans MT" w:eastAsia="Gill Sans MT" w:hAnsi="Gill Sans MT"/>
      <w:b/>
      <w:bCs/>
      <w:sz w:val="18"/>
      <w:szCs w:val="1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pPr>
      <w:spacing w:before="130"/>
      <w:ind w:left="5497"/>
    </w:pPr>
    <w:rPr>
      <w:rFonts w:ascii="Arial" w:eastAsia="Arial" w:hAnsi="Arial"/>
      <w:sz w:val="17"/>
      <w:szCs w:val="17"/>
    </w:rPr>
  </w:style>
  <w:style w:type="paragraph" w:styleId="Listparagraf">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340</Words>
  <Characters>1976</Characters>
  <Application>Microsoft Office Word</Application>
  <DocSecurity>0</DocSecurity>
  <Lines>16</Lines>
  <Paragraphs>4</Paragraphs>
  <ScaleCrop>false</ScaleCrop>
  <Company/>
  <LinksUpToDate>false</LinksUpToDate>
  <CharactersWithSpaces>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Annamaria Simo</cp:lastModifiedBy>
  <cp:revision>12</cp:revision>
  <dcterms:created xsi:type="dcterms:W3CDTF">2021-09-14T16:54:00Z</dcterms:created>
  <dcterms:modified xsi:type="dcterms:W3CDTF">2021-09-24T08:15:00Z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Creator">
    <vt:lpwstr>Adobe InDesign 16.1 (Macintosh)</vt:lpwstr>
  </property>
  <property fmtid="{D5CDD505-2E9C-101B-9397-08002B2CF9AE}" pid="4" name="LastSaved">
    <vt:filetime>2021-09-14T00:00:00Z</vt:filetime>
  </property>
</Properties>
</file>