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43CD7" w14:textId="77777777" w:rsidR="00246756" w:rsidRPr="00D906BC" w:rsidRDefault="000F5439">
      <w:pPr>
        <w:spacing w:line="623" w:lineRule="exact"/>
        <w:ind w:right="-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sz w:val="20"/>
          <w:szCs w:val="20"/>
        </w:rPr>
        <w:pict w14:anchorId="2AA5866F">
          <v:group id="1124" o:spid="_x0000_s1073" style="position:absolute;margin-left:0;margin-top:810.7pt;width:593.7pt;height:31.2pt;z-index:1168;mso-position-horizontal-relative:page;mso-position-vertical-relative:page" coordorigin=",16214" coordsize="11874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359" o:spid="_x0000_s1076" type="#_x0000_t75" style="position:absolute;top:16214;width:11874;height:624">
              <v:imagedata r:id="rId4" o:title=""/>
            </v:shape>
            <v:group id="1516" o:spid="_x0000_s1074" style="position:absolute;top:16808;width:17;height:31" coordorigin=",16808" coordsize="17,31">
              <v:shape id="1627" o:spid="_x0000_s1075" style="position:absolute;top:16808;width:17;height:31" coordorigin=",16808" coordsize="17,31" path="m13,16808r-13,1l,16838r17,l13,16808xe" fillcolor="black" stroked="f">
                <v:path arrowok="t"/>
              </v:shape>
            </v:group>
            <w10:wrap anchorx="page" anchory="page"/>
          </v:group>
        </w:pict>
      </w: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F5A5BD3">
          <v:group id="2175" o:spid="_x0000_s1069" style="width:593.7pt;height:31.2pt;mso-position-horizontal-relative:char;mso-position-vertical-relative:line" coordsize="11874,624">
            <v:shape id="2334" o:spid="_x0000_s1072" type="#_x0000_t75" style="position:absolute;width:11874;height:624">
              <v:imagedata r:id="rId5" o:title=""/>
            </v:shape>
            <v:group id="2487" o:spid="_x0000_s1070" style="position:absolute;top:593;width:17;height:31" coordorigin=",593" coordsize="17,31">
              <v:shape id="2594" o:spid="_x0000_s1071" style="position:absolute;top:593;width:17;height:31" coordorigin=",593" coordsize="17,31" path="m13,593l,595r,29l17,624,13,593xe" fillcolor="black" stroked="f">
                <v:path arrowok="t"/>
              </v:shape>
            </v:group>
            <w10:anchorlock/>
          </v:group>
        </w:pict>
      </w:r>
    </w:p>
    <w:p w14:paraId="796EF3AC" w14:textId="77777777" w:rsidR="00246756" w:rsidRPr="00D906BC" w:rsidRDefault="00246756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50E6E2D" w14:textId="77777777" w:rsidR="00246756" w:rsidRPr="00D906BC" w:rsidRDefault="00246756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14:paraId="55A57C21" w14:textId="77777777" w:rsidR="00246756" w:rsidRPr="00D906BC" w:rsidRDefault="000F5439">
      <w:pPr>
        <w:spacing w:line="360" w:lineRule="exact"/>
        <w:ind w:left="529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  <w:pict w14:anchorId="2E93635D">
          <v:group id="4316" o:spid="_x0000_s1064" style="width:16.6pt;height:18.05pt;mso-position-horizontal-relative:char;mso-position-vertical-relative:line" coordsize="332,361">
            <v:group id="4473" o:spid="_x0000_s1065" style="position:absolute;width:332;height:361" coordsize="332,361">
              <v:shape id="4580" o:spid="_x0000_s1068" style="position:absolute;width:332;height:361" coordsize="332,361" path="m183,l110,14,52,52,14,109,,179r,2l14,253r38,56l109,347r70,13l230,354r42,-16l305,313r27,-31l319,273r-137,l148,265,122,246,105,216,99,181r,-2l105,144r17,-30l148,95r34,-7l310,88,330,72,304,43,271,20,231,5,183,xe" fillcolor="black" stroked="f">
                <v:path arrowok="t"/>
              </v:shape>
              <v:shape id="5024" o:spid="_x0000_s1067" style="position:absolute;width:332;height:361" coordsize="332,361" path="m260,231r-16,17l226,261r-20,9l182,273r137,l260,231xe" fillcolor="black" stroked="f">
                <v:path arrowok="t"/>
              </v:shape>
              <v:shape id="5300" o:spid="_x0000_s1066" style="position:absolute;width:332;height:361" coordsize="332,361" path="m310,88r-128,l205,90r19,9l242,111r15,17l310,88xe" fillcolor="black" stroked="f">
                <v:path arrowok="t"/>
              </v:shape>
            </v:group>
            <w10:anchorlock/>
          </v:group>
        </w:pict>
      </w:r>
      <w:r w:rsidR="004C48A6" w:rsidRPr="00D906BC">
        <w:rPr>
          <w:rFonts w:asci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  <w:pict w14:anchorId="2A498589">
          <v:group id="5979" o:spid="_x0000_s1049" style="width:37.1pt;height:18.05pt;mso-position-horizontal-relative:char;mso-position-vertical-relative:line" coordsize="742,361">
            <v:group id="6136" o:spid="_x0000_s1062" style="position:absolute;left:41;top:312;width:276;height:2" coordorigin="41,312" coordsize="276,2">
              <v:shape id="6245" o:spid="_x0000_s1063" style="position:absolute;left:41;top:312;width:276;height:2" coordorigin="41,312" coordsize="276,0" path="m41,312r276,e" filled="f" strokeweight="4.1pt">
                <v:path arrowok="t"/>
              </v:shape>
            </v:group>
            <v:group id="6492" o:spid="_x0000_s1060" style="position:absolute;left:41;top:244;width:95;height:2" coordorigin="41,244" coordsize="95,2">
              <v:shape id="6599" o:spid="_x0000_s1061" style="position:absolute;left:41;top:244;width:95;height:2" coordorigin="41,244" coordsize="95,0" path="m41,244r95,e" filled="f" strokeweight="2.7pt">
                <v:path arrowok="t"/>
              </v:shape>
            </v:group>
            <v:group id="6844" o:spid="_x0000_s1058" style="position:absolute;left:41;top:179;width:232;height:2" coordorigin="41,179" coordsize="232,2">
              <v:shape id="6953" o:spid="_x0000_s1059" style="position:absolute;left:41;top:179;width:232;height:2" coordorigin="41,179" coordsize="232,0" path="m41,179r231,e" filled="f" strokeweight="3.8pt">
                <v:path arrowok="t"/>
              </v:shape>
            </v:group>
            <v:group id="7200" o:spid="_x0000_s1056" style="position:absolute;left:41;top:115;width:95;height:2" coordorigin="41,115" coordsize="95,2">
              <v:shape id="7307" o:spid="_x0000_s1057" style="position:absolute;left:41;top:115;width:95;height:2" coordorigin="41,115" coordsize="95,0" path="m41,115r95,e" filled="f" strokeweight="2.6pt">
                <v:path arrowok="t"/>
              </v:shape>
            </v:group>
            <v:group id="7552" o:spid="_x0000_s1054" style="position:absolute;left:41;top:48;width:276;height:2" coordorigin="41,48" coordsize="276,2">
              <v:shape id="7659" o:spid="_x0000_s1055" style="position:absolute;left:41;top:48;width:276;height:2" coordorigin="41,48" coordsize="276,0" path="m41,48r276,e" filled="f" strokeweight="4.1pt">
                <v:path arrowok="t"/>
              </v:shape>
            </v:group>
            <v:group id="7902" o:spid="_x0000_s1050" style="position:absolute;left:409;width:332;height:361" coordorigin="409" coordsize="332,361">
              <v:shape id="8013" o:spid="_x0000_s1053" style="position:absolute;left:409;width:332;height:361" coordorigin="409" coordsize="332,361" path="m592,l519,14,461,52r-38,57l409,179r,2l423,253r38,56l518,347r70,13l639,354r42,-16l714,313r27,-31l728,273r-137,l557,265,531,246,514,216r-6,-35l508,179r6,-35l531,114,557,95r34,-7l719,88,739,72,713,43,680,20,640,5,592,xe" fillcolor="black" stroked="f">
                <v:path arrowok="t"/>
              </v:shape>
              <v:shape id="8471" o:spid="_x0000_s1052" style="position:absolute;left:409;width:332;height:361" coordorigin="409" coordsize="332,361" path="m669,231r-16,17l636,261r-21,9l591,273r137,l669,231xe" fillcolor="black" stroked="f">
                <v:path arrowok="t"/>
              </v:shape>
              <v:shape id="8751" o:spid="_x0000_s1051" style="position:absolute;left:409;width:332;height:361" coordorigin="409" coordsize="332,361" path="m719,88r-128,l614,90r20,9l651,111r15,17l719,88xe" fillcolor="black" stroked="f">
                <v:path arrowok="t"/>
              </v:shape>
            </v:group>
            <w10:anchorlock/>
          </v:group>
        </w:pict>
      </w:r>
      <w:r w:rsidR="004C48A6" w:rsidRPr="00D906BC">
        <w:rPr>
          <w:rFonts w:asci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  <w:pict w14:anchorId="1CEEA661">
          <v:group id="9458" o:spid="_x0000_s1046" style="width:4.85pt;height:17.35pt;mso-position-horizontal-relative:char;mso-position-vertical-relative:line" coordsize="97,347">
            <v:group id="9616" o:spid="_x0000_s1047" style="position:absolute;width:97;height:347" coordsize="97,347">
              <v:shape id="9721" o:spid="_x0000_s1048" style="position:absolute;width:97;height:347" coordsize="97,347" path="m,l96,r,346l,346,,xe" fillcolor="black" stroked="f">
                <v:path arrowok="t"/>
              </v:shape>
            </v:group>
            <w10:anchorlock/>
          </v:group>
        </w:pict>
      </w:r>
    </w:p>
    <w:p w14:paraId="4897D847" w14:textId="77777777" w:rsidR="00246756" w:rsidRPr="00D906BC" w:rsidRDefault="00246756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14:paraId="0450F0EA" w14:textId="77777777" w:rsidR="00246756" w:rsidRPr="00D906BC" w:rsidRDefault="000F5439">
      <w:pPr>
        <w:spacing w:line="166" w:lineRule="exact"/>
        <w:ind w:left="56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  <w:pict w14:anchorId="4050C6C0">
          <v:group id="10805" o:spid="_x0000_s1042" style="width:3.95pt;height:8.05pt;mso-position-horizontal-relative:char;mso-position-vertical-relative:line" coordsize="79,161">
            <v:group id="10962" o:spid="_x0000_s1043" style="position:absolute;width:79;height:161" coordsize="79,161">
              <v:shape id="11067" o:spid="_x0000_s1045" style="position:absolute;width:79;height:161" coordsize="79,161" path="m79,41r-44,l35,161r44,l79,41xe" fillcolor="black" stroked="f">
                <v:path arrowok="t"/>
              </v:shape>
              <v:shape id="11317" o:spid="_x0000_s1044" style="position:absolute;width:79;height:161" coordsize="79,161" path="m79,l47,,,13,8,48,35,41r44,l79,xe" fillcolor="black" stroked="f">
                <v:path arrowok="t"/>
              </v:shape>
            </v:group>
            <w10:anchorlock/>
          </v:group>
        </w:pict>
      </w:r>
      <w:r w:rsidR="004C48A6" w:rsidRPr="00D906BC">
        <w:rPr>
          <w:rFonts w:ascii="Times New Roman"/>
          <w:sz w:val="20"/>
          <w:szCs w:val="20"/>
        </w:rPr>
        <w:t xml:space="preserve"> </w:t>
      </w:r>
      <w:r>
        <w:rPr>
          <w:rFonts w:ascii="Times New Roman"/>
          <w:sz w:val="20"/>
          <w:szCs w:val="20"/>
        </w:rPr>
      </w:r>
      <w:r>
        <w:rPr>
          <w:rFonts w:ascii="Times New Roman"/>
          <w:sz w:val="20"/>
          <w:szCs w:val="20"/>
        </w:rPr>
        <w:pict w14:anchorId="7F64EED4">
          <v:group id="11982" o:spid="_x0000_s1029" style="width:25.8pt;height:8.35pt;mso-position-horizontal-relative:char;mso-position-vertical-relative:line" coordsize="516,167">
            <v:group id="12138" o:spid="_x0000_s1037" style="position:absolute;width:132;height:167" coordsize="132,167">
              <v:shape id="12245" o:spid="_x0000_s1041" style="position:absolute;width:132;height:167" coordsize="132,167" path="m23,117l2,147r12,8l27,161r14,4l58,166r32,-6l113,142r6,-13l45,129,34,125,23,117xe" fillcolor="black" stroked="f">
                <v:path arrowok="t"/>
              </v:shape>
              <v:shape id="12550" o:spid="_x0000_s1040" style="position:absolute;width:132;height:167" coordsize="132,167" path="m130,96r-43,l84,110r-6,11l69,127r-12,2l119,129r8,-15l130,96xe" fillcolor="black" stroked="f">
                <v:path arrowok="t"/>
              </v:shape>
              <v:shape id="12834" o:spid="_x0000_s1039" style="position:absolute;width:132;height:167" coordsize="132,167" path="m64,l5,34,,59,4,80,15,96r17,10l54,109r14,l79,104r8,-8l130,96r2,-16l132,77r-80,l43,69r,-25l51,34r72,l121,29,113,19,103,11,92,5,79,1,64,xe" fillcolor="black" stroked="f">
                <v:path arrowok="t"/>
              </v:shape>
              <v:shape id="13202" o:spid="_x0000_s1038" style="position:absolute;width:132;height:167" coordsize="132,167" path="m123,34r-44,l88,44r,24l80,77r52,l131,58,127,42r-4,-8xe" fillcolor="black" stroked="f">
                <v:path arrowok="t"/>
              </v:shape>
            </v:group>
            <v:group id="13491" o:spid="_x0000_s1034" style="position:absolute;left:191;top:3;width:130;height:164" coordorigin="191,3" coordsize="130,164">
              <v:shape id="13602" o:spid="_x0000_s1036" style="position:absolute;left:191;top:3;width:130;height:164" coordorigin="191,3" coordsize="130,164" path="m219,110r-28,28l204,150r15,8l237,164r22,2l283,162r20,-10l316,135r1,-7l257,128r-11,-1l236,124r-9,-6l219,110xe" fillcolor="black" stroked="f">
                <v:path arrowok="t"/>
              </v:shape>
              <v:shape id="13946" o:spid="_x0000_s1035" style="position:absolute;left:191;top:3;width:130;height:164" coordorigin="191,3" coordsize="130,164" path="m317,3l202,3r,36l263,39,226,72r6,23l268,95r9,6l277,122r-8,6l317,128r3,-15l320,113,317,95,308,82,295,73,279,68,317,35r,-32xe" fillcolor="black" stroked="f">
                <v:path arrowok="t"/>
              </v:shape>
            </v:group>
            <v:group id="14316" o:spid="_x0000_s1030" style="position:absolute;left:384;width:132;height:166" coordorigin="384" coordsize="132,166">
              <v:shape id="14427" o:spid="_x0000_s1033" style="position:absolute;left:384;width:132;height:166" coordorigin="384" coordsize="132,166" path="m449,l425,4r-19,9l393,27r-4,18l389,45r2,12l395,67r7,7l411,80r-11,6l391,95r-6,10l384,118r,1l388,138r14,15l423,162r26,4l476,162r21,-9l510,138r2,-5l435,133r-9,-9l426,104r10,-7l509,97r-1,-2l499,86,488,80r8,-6l502,68r-65,l430,61r,-20l437,33r70,l505,27,493,13,474,4,449,xe" fillcolor="black" stroked="f">
                <v:path arrowok="t"/>
              </v:shape>
              <v:shape id="14955" o:spid="_x0000_s1032" style="position:absolute;left:384;width:132;height:166" coordorigin="384" coordsize="132,166" path="m509,97r-46,l472,104r,20l464,133r48,l515,119r,-1l513,105r-4,-8xe" fillcolor="black" stroked="f">
                <v:path arrowok="t"/>
              </v:shape>
              <v:shape id="15256" o:spid="_x0000_s1031" style="position:absolute;left:384;width:132;height:166" coordorigin="384" coordsize="132,166" path="m507,33r-46,l469,41r,20l461,68r41,l503,67r5,-10l510,45r,l507,33xe" fillcolor="black" stroked="f">
                <v:path arrowok="t"/>
              </v:shape>
            </v:group>
            <w10:anchorlock/>
          </v:group>
        </w:pict>
      </w:r>
    </w:p>
    <w:p w14:paraId="4947F3F5" w14:textId="77777777" w:rsidR="00246756" w:rsidRPr="00D906BC" w:rsidRDefault="004C48A6" w:rsidP="00D906BC">
      <w:pPr>
        <w:spacing w:before="175"/>
        <w:ind w:left="1134" w:right="570"/>
        <w:jc w:val="center"/>
        <w:rPr>
          <w:rFonts w:ascii="Arial Black" w:eastAsia="Arial Black" w:hAnsi="Arial Black" w:cs="Arial Black"/>
          <w:sz w:val="20"/>
          <w:szCs w:val="20"/>
        </w:rPr>
      </w:pPr>
      <w:r w:rsidRPr="00D906BC">
        <w:rPr>
          <w:rFonts w:ascii="Arial Black"/>
          <w:b/>
          <w:sz w:val="20"/>
          <w:szCs w:val="20"/>
        </w:rPr>
        <w:t>BRUNO CECI - BRUNO E LE ROSE</w:t>
      </w:r>
    </w:p>
    <w:p w14:paraId="6866DAFD" w14:textId="77777777" w:rsidR="00246756" w:rsidRPr="00D906BC" w:rsidRDefault="004C48A6" w:rsidP="00D906BC">
      <w:pPr>
        <w:spacing w:before="189"/>
        <w:ind w:left="1134" w:right="570"/>
        <w:jc w:val="center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i/>
          <w:sz w:val="18"/>
          <w:szCs w:val="18"/>
        </w:rPr>
        <w:t>„Clapeta de accelerație se mișcă în ambele direcții.” (Proverb englezesc)</w:t>
      </w:r>
    </w:p>
    <w:p w14:paraId="4CEC05B5" w14:textId="77777777" w:rsidR="00246756" w:rsidRPr="00D906BC" w:rsidRDefault="004C48A6" w:rsidP="00D906BC">
      <w:pPr>
        <w:pStyle w:val="Corptext"/>
        <w:spacing w:line="254" w:lineRule="auto"/>
        <w:ind w:left="1134" w:right="570"/>
        <w:jc w:val="center"/>
        <w:rPr>
          <w:rFonts w:ascii="Tahoma" w:hAnsi="Tahoma" w:cs="Tahoma"/>
          <w:sz w:val="18"/>
          <w:szCs w:val="18"/>
        </w:rPr>
      </w:pPr>
      <w:r w:rsidRPr="00D906BC">
        <w:rPr>
          <w:rFonts w:ascii="Tahoma" w:hAnsi="Tahoma" w:cs="Tahoma"/>
          <w:sz w:val="18"/>
          <w:szCs w:val="18"/>
        </w:rPr>
        <w:t>„Bruno e le rose” este o călătorie pe tărâmul gustului, o surpriză continuă pe care o descoperim după fiecare înghițitură pe care o luăm. Este o cursă rapidă peste blândețea vinului, un itinerariu armonios între urcări proaspete și picante și coborâri lungi fascinante. Încetinim și accelerăm pentru a ne bucura de înghițituri care am dorim să nu se termine niciodată. Depinde de noi să experimentăm emoțiile acestui vin spumant, elegant ca un trandafir roșu, plin de viață ca o plimbare cu motocicleta pe dealurile din Parma.</w:t>
      </w:r>
    </w:p>
    <w:p w14:paraId="15A3DCE1" w14:textId="77777777" w:rsidR="00246756" w:rsidRPr="00D906BC" w:rsidRDefault="00246756">
      <w:pPr>
        <w:rPr>
          <w:rFonts w:ascii="Tahoma" w:eastAsia="Arial" w:hAnsi="Tahoma" w:cs="Tahoma"/>
          <w:sz w:val="18"/>
          <w:szCs w:val="18"/>
        </w:rPr>
      </w:pPr>
    </w:p>
    <w:p w14:paraId="78AB620A" w14:textId="77777777" w:rsidR="00246756" w:rsidRPr="00D906BC" w:rsidRDefault="00246756">
      <w:pPr>
        <w:spacing w:before="1"/>
        <w:rPr>
          <w:rFonts w:ascii="Tahoma" w:eastAsia="Arial" w:hAnsi="Tahoma" w:cs="Tahoma"/>
          <w:sz w:val="18"/>
          <w:szCs w:val="18"/>
        </w:rPr>
      </w:pPr>
    </w:p>
    <w:p w14:paraId="61DD22D3" w14:textId="77777777" w:rsidR="00246756" w:rsidRPr="00D906BC" w:rsidRDefault="000F5439" w:rsidP="00D906BC">
      <w:pPr>
        <w:pStyle w:val="Titlu1"/>
        <w:spacing w:line="360" w:lineRule="auto"/>
        <w:ind w:right="1137"/>
        <w:rPr>
          <w:rFonts w:ascii="Tahoma" w:hAnsi="Tahoma" w:cs="Tahoma"/>
          <w:b w:val="0"/>
          <w:bCs w:val="0"/>
        </w:rPr>
      </w:pPr>
      <w:r>
        <w:rPr>
          <w:rFonts w:ascii="Tahoma" w:hAnsi="Tahoma" w:cs="Tahoma"/>
        </w:rPr>
        <w:pict w14:anchorId="5E2B475B">
          <v:group id="19030" o:spid="_x0000_s1026" style="position:absolute;left:0;text-align:left;margin-left:69pt;margin-top:-28.7pt;width:167pt;height:557.05pt;z-index:1192;mso-position-horizontal-relative:page" coordorigin="1380,-574" coordsize="3340,11141">
            <v:shape id="19281" o:spid="_x0000_s1028" type="#_x0000_t75" style="position:absolute;left:1380;top:-574;width:3326;height:10072">
              <v:imagedata r:id="rId6" o:title=""/>
            </v:shape>
            <v:shape id="19441" o:spid="_x0000_s1027" type="#_x0000_t75" style="position:absolute;left:1512;top:8377;width:3208;height:2190">
              <v:imagedata r:id="rId7" o:title=""/>
            </v:shape>
            <w10:wrap anchorx="page"/>
          </v:group>
        </w:pict>
      </w:r>
      <w:r w:rsidR="004C48A6" w:rsidRPr="00D906BC">
        <w:rPr>
          <w:rFonts w:ascii="Tahoma" w:hAnsi="Tahoma" w:cs="Tahoma"/>
        </w:rPr>
        <w:t>FIȘĂ TEHNICĂ</w:t>
      </w:r>
    </w:p>
    <w:p w14:paraId="348D51B9" w14:textId="77777777" w:rsidR="00D906BC" w:rsidRDefault="004C48A6" w:rsidP="00D906BC">
      <w:pPr>
        <w:spacing w:line="360" w:lineRule="auto"/>
        <w:ind w:left="5497" w:right="1137"/>
        <w:rPr>
          <w:rFonts w:ascii="Tahoma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 xml:space="preserve">Denumire: </w:t>
      </w:r>
      <w:r w:rsidRPr="00D906BC">
        <w:rPr>
          <w:rFonts w:ascii="Tahoma" w:hAnsi="Tahoma" w:cs="Tahoma"/>
          <w:sz w:val="18"/>
          <w:szCs w:val="18"/>
        </w:rPr>
        <w:t xml:space="preserve">Lambrusco Emilia I.G.T. </w:t>
      </w:r>
    </w:p>
    <w:p w14:paraId="7B8DE8F7" w14:textId="59DAA8DF" w:rsidR="00246756" w:rsidRPr="00D906BC" w:rsidRDefault="004C48A6" w:rsidP="00D906B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 xml:space="preserve">Tip: </w:t>
      </w:r>
      <w:r w:rsidRPr="00D906BC">
        <w:rPr>
          <w:rFonts w:ascii="Tahoma" w:hAnsi="Tahoma" w:cs="Tahoma"/>
          <w:sz w:val="18"/>
          <w:szCs w:val="18"/>
        </w:rPr>
        <w:t>vin spumant rose brut</w:t>
      </w:r>
      <w:r w:rsidRPr="00D906BC">
        <w:rPr>
          <w:rFonts w:ascii="Tahoma" w:hAnsi="Tahoma" w:cs="Tahoma"/>
          <w:sz w:val="18"/>
          <w:szCs w:val="18"/>
        </w:rPr>
        <w:br/>
      </w:r>
      <w:r w:rsidRPr="00D906BC">
        <w:rPr>
          <w:rFonts w:ascii="Tahoma" w:hAnsi="Tahoma" w:cs="Tahoma"/>
          <w:b/>
          <w:sz w:val="18"/>
          <w:szCs w:val="18"/>
        </w:rPr>
        <w:t xml:space="preserve">Soi de struguri: </w:t>
      </w:r>
      <w:r w:rsidRPr="00D906BC">
        <w:rPr>
          <w:rFonts w:ascii="Tahoma" w:hAnsi="Tahoma" w:cs="Tahoma"/>
          <w:sz w:val="18"/>
          <w:szCs w:val="18"/>
        </w:rPr>
        <w:t>Lambrusco 85% și Pinot noir 15%</w:t>
      </w:r>
      <w:r w:rsidRPr="00D906BC">
        <w:rPr>
          <w:rFonts w:ascii="Tahoma" w:hAnsi="Tahoma" w:cs="Tahoma"/>
          <w:sz w:val="18"/>
          <w:szCs w:val="18"/>
        </w:rPr>
        <w:br/>
      </w:r>
      <w:r w:rsidRPr="00D906BC">
        <w:rPr>
          <w:rFonts w:ascii="Tahoma" w:hAnsi="Tahoma" w:cs="Tahoma"/>
          <w:b/>
          <w:sz w:val="18"/>
          <w:szCs w:val="18"/>
        </w:rPr>
        <w:t xml:space="preserve">Recoltare: </w:t>
      </w:r>
      <w:r w:rsidRPr="00D906BC">
        <w:rPr>
          <w:rFonts w:ascii="Tahoma" w:hAnsi="Tahoma" w:cs="Tahoma"/>
          <w:sz w:val="18"/>
          <w:szCs w:val="18"/>
        </w:rPr>
        <w:t>la începutul lunii septembrie</w:t>
      </w:r>
    </w:p>
    <w:p w14:paraId="0E2F56A7" w14:textId="77777777" w:rsidR="00246756" w:rsidRPr="00D906BC" w:rsidRDefault="004C48A6" w:rsidP="00D906B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 xml:space="preserve">Sol: </w:t>
      </w:r>
      <w:r w:rsidRPr="00D906BC">
        <w:rPr>
          <w:rFonts w:ascii="Tahoma" w:hAnsi="Tahoma" w:cs="Tahoma"/>
          <w:sz w:val="18"/>
          <w:szCs w:val="18"/>
        </w:rPr>
        <w:t>argilos-nisipos</w:t>
      </w:r>
    </w:p>
    <w:p w14:paraId="491BEF27" w14:textId="77777777" w:rsidR="00246756" w:rsidRPr="00D906BC" w:rsidRDefault="004C48A6" w:rsidP="00D906B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 xml:space="preserve">Vinificație: </w:t>
      </w:r>
      <w:r w:rsidRPr="00D906BC">
        <w:rPr>
          <w:rFonts w:ascii="Tahoma" w:hAnsi="Tahoma" w:cs="Tahoma"/>
          <w:sz w:val="18"/>
          <w:szCs w:val="18"/>
        </w:rPr>
        <w:t>în roșu cu scurtă trecere pe coji</w:t>
      </w:r>
    </w:p>
    <w:p w14:paraId="10169E3F" w14:textId="77777777" w:rsidR="000F5439" w:rsidRDefault="004C48A6" w:rsidP="00D906BC">
      <w:pPr>
        <w:spacing w:line="360" w:lineRule="auto"/>
        <w:ind w:left="5497" w:right="1137"/>
        <w:rPr>
          <w:rFonts w:ascii="Tahoma" w:hAnsi="Tahoma" w:cs="Tahoma"/>
          <w:sz w:val="18"/>
          <w:szCs w:val="18"/>
        </w:rPr>
      </w:pPr>
      <w:r w:rsidRPr="00D906BC">
        <w:rPr>
          <w:rFonts w:ascii="Tahoma" w:hAnsi="Tahoma" w:cs="Tahoma"/>
          <w:b/>
          <w:bCs/>
          <w:sz w:val="18"/>
          <w:szCs w:val="18"/>
        </w:rPr>
        <w:t xml:space="preserve">Prelucrare: </w:t>
      </w:r>
      <w:r w:rsidRPr="00D906BC">
        <w:rPr>
          <w:rFonts w:ascii="Tahoma" w:hAnsi="Tahoma" w:cs="Tahoma"/>
          <w:sz w:val="18"/>
          <w:szCs w:val="18"/>
        </w:rPr>
        <w:t>metoda Martinotti</w:t>
      </w:r>
      <w:r w:rsidRPr="00D906BC">
        <w:rPr>
          <w:rFonts w:ascii="Tahoma" w:hAnsi="Tahoma" w:cs="Tahoma"/>
          <w:sz w:val="18"/>
          <w:szCs w:val="18"/>
        </w:rPr>
        <w:br/>
      </w:r>
      <w:r w:rsidRPr="00D906BC">
        <w:rPr>
          <w:rFonts w:ascii="Tahoma" w:hAnsi="Tahoma" w:cs="Tahoma"/>
          <w:b/>
          <w:bCs/>
          <w:sz w:val="18"/>
          <w:szCs w:val="18"/>
        </w:rPr>
        <w:t xml:space="preserve">Gradație alcoolică: </w:t>
      </w:r>
      <w:r w:rsidRPr="00D906BC">
        <w:rPr>
          <w:rFonts w:ascii="Tahoma" w:hAnsi="Tahoma" w:cs="Tahoma"/>
          <w:sz w:val="18"/>
          <w:szCs w:val="18"/>
        </w:rPr>
        <w:t>11,5% vol.</w:t>
      </w:r>
      <w:r w:rsidRPr="00D906BC">
        <w:rPr>
          <w:rFonts w:ascii="Tahoma" w:hAnsi="Tahoma" w:cs="Tahoma"/>
          <w:sz w:val="18"/>
          <w:szCs w:val="18"/>
        </w:rPr>
        <w:br/>
      </w:r>
      <w:r w:rsidRPr="00D906BC">
        <w:rPr>
          <w:rFonts w:ascii="Tahoma" w:hAnsi="Tahoma" w:cs="Tahoma"/>
          <w:b/>
          <w:bCs/>
          <w:sz w:val="18"/>
          <w:szCs w:val="18"/>
        </w:rPr>
        <w:t xml:space="preserve">Zahăr rezidual: </w:t>
      </w:r>
      <w:r w:rsidRPr="00D906BC">
        <w:rPr>
          <w:rFonts w:ascii="Tahoma" w:hAnsi="Tahoma" w:cs="Tahoma"/>
          <w:sz w:val="18"/>
          <w:szCs w:val="18"/>
        </w:rPr>
        <w:t>7 g/l</w:t>
      </w:r>
      <w:r w:rsidRPr="00D906BC">
        <w:rPr>
          <w:rFonts w:ascii="Tahoma" w:hAnsi="Tahoma" w:cs="Tahoma"/>
          <w:sz w:val="18"/>
          <w:szCs w:val="18"/>
        </w:rPr>
        <w:br/>
      </w:r>
      <w:r w:rsidRPr="00D906BC">
        <w:rPr>
          <w:rFonts w:ascii="Tahoma" w:hAnsi="Tahoma" w:cs="Tahoma"/>
          <w:b/>
          <w:bCs/>
          <w:sz w:val="18"/>
          <w:szCs w:val="18"/>
        </w:rPr>
        <w:t xml:space="preserve">Aciditate totală: </w:t>
      </w:r>
      <w:r w:rsidRPr="00D906BC">
        <w:rPr>
          <w:rFonts w:ascii="Tahoma" w:hAnsi="Tahoma" w:cs="Tahoma"/>
          <w:sz w:val="18"/>
          <w:szCs w:val="18"/>
        </w:rPr>
        <w:t xml:space="preserve">7,5 g/l </w:t>
      </w:r>
    </w:p>
    <w:p w14:paraId="70AF716C" w14:textId="77777777" w:rsidR="000F5439" w:rsidRDefault="004C48A6" w:rsidP="00D906BC">
      <w:pPr>
        <w:spacing w:line="360" w:lineRule="auto"/>
        <w:ind w:left="5497" w:right="1137"/>
        <w:rPr>
          <w:rFonts w:ascii="Tahoma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>Temperatură de servire:</w:t>
      </w:r>
      <w:r w:rsidRPr="00D906BC">
        <w:rPr>
          <w:rFonts w:ascii="Tahoma" w:hAnsi="Tahoma" w:cs="Tahoma"/>
          <w:b/>
          <w:bCs/>
          <w:sz w:val="18"/>
          <w:szCs w:val="18"/>
        </w:rPr>
        <w:t xml:space="preserve"> </w:t>
      </w:r>
      <w:r w:rsidRPr="00D906BC">
        <w:rPr>
          <w:rFonts w:ascii="Tahoma" w:hAnsi="Tahoma" w:cs="Tahoma"/>
          <w:sz w:val="18"/>
          <w:szCs w:val="18"/>
        </w:rPr>
        <w:t xml:space="preserve">6/8° </w:t>
      </w:r>
    </w:p>
    <w:p w14:paraId="4FB284A2" w14:textId="4EC18245" w:rsidR="00246756" w:rsidRPr="00D906BC" w:rsidRDefault="004C48A6" w:rsidP="00D906B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b/>
          <w:bCs/>
          <w:sz w:val="18"/>
          <w:szCs w:val="18"/>
        </w:rPr>
        <w:t xml:space="preserve">Format: </w:t>
      </w:r>
      <w:r w:rsidRPr="00D906BC">
        <w:rPr>
          <w:rFonts w:ascii="Tahoma" w:hAnsi="Tahoma" w:cs="Tahoma"/>
          <w:sz w:val="18"/>
          <w:szCs w:val="18"/>
        </w:rPr>
        <w:t>0,75 l</w:t>
      </w:r>
    </w:p>
    <w:p w14:paraId="0E97100C" w14:textId="77777777" w:rsidR="00246756" w:rsidRPr="00D906BC" w:rsidRDefault="004C48A6" w:rsidP="00D906BC">
      <w:pPr>
        <w:spacing w:line="360" w:lineRule="auto"/>
        <w:ind w:left="5497" w:right="1137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 xml:space="preserve">Cod: </w:t>
      </w:r>
      <w:r w:rsidRPr="00D906BC">
        <w:rPr>
          <w:rFonts w:ascii="Tahoma" w:hAnsi="Tahoma" w:cs="Tahoma"/>
          <w:sz w:val="18"/>
          <w:szCs w:val="18"/>
        </w:rPr>
        <w:t>O-5</w:t>
      </w:r>
    </w:p>
    <w:p w14:paraId="544F63FD" w14:textId="77777777" w:rsidR="00246756" w:rsidRPr="00D906BC" w:rsidRDefault="00246756" w:rsidP="00D906BC">
      <w:pPr>
        <w:ind w:right="1137"/>
        <w:rPr>
          <w:rFonts w:ascii="Tahoma" w:eastAsia="Arial" w:hAnsi="Tahoma" w:cs="Tahoma"/>
          <w:sz w:val="18"/>
          <w:szCs w:val="18"/>
        </w:rPr>
      </w:pPr>
    </w:p>
    <w:p w14:paraId="04BBD3A1" w14:textId="77777777" w:rsidR="00246756" w:rsidRPr="00D906BC" w:rsidRDefault="004C48A6" w:rsidP="00D906BC">
      <w:pPr>
        <w:ind w:left="5497" w:right="1137"/>
        <w:rPr>
          <w:rFonts w:ascii="Tahoma" w:eastAsia="Arial" w:hAnsi="Tahoma" w:cs="Tahoma"/>
          <w:sz w:val="18"/>
          <w:szCs w:val="18"/>
        </w:rPr>
      </w:pPr>
      <w:r w:rsidRPr="00D906BC">
        <w:rPr>
          <w:rFonts w:ascii="Tahoma" w:hAnsi="Tahoma" w:cs="Tahoma"/>
          <w:i/>
          <w:sz w:val="18"/>
          <w:szCs w:val="18"/>
        </w:rPr>
        <w:t>— Datele se vor considera a fi valori medii ale produsului</w:t>
      </w:r>
    </w:p>
    <w:p w14:paraId="34B27E7D" w14:textId="77777777" w:rsidR="00246756" w:rsidRPr="00D906BC" w:rsidRDefault="00246756" w:rsidP="00D906BC">
      <w:pPr>
        <w:spacing w:before="2"/>
        <w:ind w:right="1137"/>
        <w:rPr>
          <w:rFonts w:ascii="Tahoma" w:eastAsia="Arial" w:hAnsi="Tahoma" w:cs="Tahoma"/>
          <w:i/>
          <w:sz w:val="18"/>
          <w:szCs w:val="18"/>
        </w:rPr>
      </w:pPr>
    </w:p>
    <w:p w14:paraId="3EAB4153" w14:textId="77777777" w:rsidR="00246756" w:rsidRPr="00D906BC" w:rsidRDefault="004C48A6" w:rsidP="00D906BC">
      <w:pPr>
        <w:pStyle w:val="Titlu1"/>
        <w:ind w:right="1137"/>
        <w:rPr>
          <w:rFonts w:ascii="Tahoma" w:hAnsi="Tahoma" w:cs="Tahoma"/>
          <w:b w:val="0"/>
          <w:bCs w:val="0"/>
        </w:rPr>
      </w:pPr>
      <w:r w:rsidRPr="00D906BC">
        <w:rPr>
          <w:rFonts w:ascii="Tahoma" w:hAnsi="Tahoma" w:cs="Tahoma"/>
        </w:rPr>
        <w:t>ANALIZĂ SENZORIALĂ</w:t>
      </w:r>
    </w:p>
    <w:p w14:paraId="4AF5E4AB" w14:textId="77777777" w:rsidR="00246756" w:rsidRPr="00D906BC" w:rsidRDefault="004C48A6" w:rsidP="00D906BC">
      <w:pPr>
        <w:pStyle w:val="Corptext"/>
        <w:spacing w:before="134"/>
        <w:ind w:right="1137"/>
        <w:rPr>
          <w:rFonts w:ascii="Tahoma" w:eastAsia="Tahoma" w:hAnsi="Tahoma" w:cs="Tahoma"/>
          <w:sz w:val="18"/>
          <w:szCs w:val="18"/>
        </w:rPr>
      </w:pPr>
      <w:r w:rsidRPr="00D906BC">
        <w:rPr>
          <w:rFonts w:ascii="Tahoma" w:hAnsi="Tahoma" w:cs="Tahoma"/>
          <w:b/>
          <w:sz w:val="18"/>
          <w:szCs w:val="18"/>
        </w:rPr>
        <w:t xml:space="preserve">Aspect: </w:t>
      </w:r>
      <w:r w:rsidRPr="00D906BC">
        <w:rPr>
          <w:rFonts w:ascii="Tahoma" w:hAnsi="Tahoma" w:cs="Tahoma"/>
          <w:sz w:val="18"/>
          <w:szCs w:val="18"/>
        </w:rPr>
        <w:t>Culoare roz auriu, cu perlaj ușor și fin.</w:t>
      </w:r>
    </w:p>
    <w:p w14:paraId="565253F4" w14:textId="01AD3159" w:rsidR="00246756" w:rsidRPr="00D906BC" w:rsidRDefault="000F5439" w:rsidP="00D906BC">
      <w:pPr>
        <w:pStyle w:val="Corptext"/>
        <w:spacing w:before="135" w:line="244" w:lineRule="auto"/>
        <w:ind w:right="1137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b/>
          <w:sz w:val="18"/>
          <w:szCs w:val="18"/>
        </w:rPr>
        <w:t>Miros</w:t>
      </w:r>
      <w:r w:rsidR="004C48A6" w:rsidRPr="00D906BC">
        <w:rPr>
          <w:rFonts w:ascii="Tahoma" w:hAnsi="Tahoma" w:cs="Tahoma"/>
          <w:b/>
          <w:sz w:val="18"/>
          <w:szCs w:val="18"/>
        </w:rPr>
        <w:t xml:space="preserve">: </w:t>
      </w:r>
      <w:r w:rsidR="004C48A6" w:rsidRPr="00D906BC">
        <w:rPr>
          <w:rFonts w:ascii="Tahoma" w:hAnsi="Tahoma" w:cs="Tahoma"/>
          <w:sz w:val="18"/>
          <w:szCs w:val="18"/>
        </w:rPr>
        <w:t>Amprenta de fructe proaspete, cireșe, zmeură și mure, note ușoare de piersică albă. Senzațiile fascinante de citrice, minerale și ierburi aromatice completează un tablou elegant și plină de viață.</w:t>
      </w:r>
    </w:p>
    <w:p w14:paraId="2F6B9DB2" w14:textId="77777777" w:rsidR="00246756" w:rsidRPr="00D906BC" w:rsidRDefault="004C48A6" w:rsidP="00D906BC">
      <w:pPr>
        <w:pStyle w:val="Corptext"/>
        <w:spacing w:before="140" w:line="200" w:lineRule="exact"/>
        <w:ind w:right="1137"/>
        <w:rPr>
          <w:rFonts w:ascii="Tahoma" w:hAnsi="Tahoma" w:cs="Tahoma"/>
          <w:sz w:val="18"/>
          <w:szCs w:val="18"/>
        </w:rPr>
      </w:pPr>
      <w:r w:rsidRPr="00D906BC">
        <w:rPr>
          <w:rFonts w:ascii="Tahoma" w:hAnsi="Tahoma" w:cs="Tahoma"/>
          <w:b/>
          <w:bCs/>
          <w:sz w:val="18"/>
          <w:szCs w:val="18"/>
        </w:rPr>
        <w:t xml:space="preserve">Gust: </w:t>
      </w:r>
      <w:r w:rsidRPr="00D906BC">
        <w:rPr>
          <w:rFonts w:ascii="Tahoma" w:hAnsi="Tahoma" w:cs="Tahoma"/>
          <w:sz w:val="18"/>
          <w:szCs w:val="18"/>
        </w:rPr>
        <w:t>Proaspăt, picant și mineral. Notele plăcute de fructe roșii și citrice însoțesc o notă finală lungă și persistentă care invită la retrăirea experienței.</w:t>
      </w:r>
    </w:p>
    <w:p w14:paraId="4E8D7846" w14:textId="77777777" w:rsidR="00246756" w:rsidRPr="00D906BC" w:rsidRDefault="004C48A6" w:rsidP="00D906BC">
      <w:pPr>
        <w:pStyle w:val="Corptext"/>
        <w:spacing w:before="130" w:line="244" w:lineRule="auto"/>
        <w:ind w:right="1137"/>
        <w:rPr>
          <w:rFonts w:ascii="Tahoma" w:hAnsi="Tahoma" w:cs="Tahoma"/>
          <w:sz w:val="18"/>
          <w:szCs w:val="18"/>
        </w:rPr>
      </w:pPr>
      <w:r w:rsidRPr="00D906BC">
        <w:rPr>
          <w:rFonts w:ascii="Tahoma" w:hAnsi="Tahoma" w:cs="Tahoma"/>
          <w:b/>
          <w:bCs/>
          <w:sz w:val="18"/>
          <w:szCs w:val="18"/>
        </w:rPr>
        <w:t xml:space="preserve">Asocieri culinare: </w:t>
      </w:r>
      <w:r w:rsidRPr="00D906BC">
        <w:rPr>
          <w:rFonts w:ascii="Tahoma" w:hAnsi="Tahoma" w:cs="Tahoma"/>
          <w:sz w:val="18"/>
          <w:szCs w:val="18"/>
        </w:rPr>
        <w:t>Lumea sa este reprezentată de aperitive, dar nu numai: mulțumită texturii sale proaspete și savuroase, este un vin excelent pentru orice fel de mâncare. Este de preferat în asociere cu mezelurile și brânzeturile; ideal cu feluri principale savuroase din tradiția italiană, se potrivește bine cu pește la grătar condimentat și preparate din carne cu structură medie. Excelent cu pizza și fripturi.</w:t>
      </w:r>
    </w:p>
    <w:p w14:paraId="244C01A1" w14:textId="77777777" w:rsidR="00246756" w:rsidRPr="00D906BC" w:rsidRDefault="00246756">
      <w:pPr>
        <w:spacing w:before="4"/>
        <w:rPr>
          <w:rFonts w:ascii="Tahoma" w:eastAsia="Arial" w:hAnsi="Tahoma" w:cs="Tahoma"/>
          <w:sz w:val="18"/>
          <w:szCs w:val="18"/>
        </w:rPr>
      </w:pPr>
    </w:p>
    <w:p w14:paraId="12E73C0E" w14:textId="77777777" w:rsidR="00246756" w:rsidRPr="00D906BC" w:rsidRDefault="004C48A6">
      <w:pPr>
        <w:pStyle w:val="Titlu1"/>
        <w:ind w:right="3130"/>
        <w:rPr>
          <w:rFonts w:ascii="Tahoma" w:hAnsi="Tahoma" w:cs="Tahoma"/>
          <w:b w:val="0"/>
          <w:bCs w:val="0"/>
        </w:rPr>
      </w:pPr>
      <w:r w:rsidRPr="00D906BC">
        <w:rPr>
          <w:rFonts w:ascii="Tahoma" w:hAnsi="Tahoma" w:cs="Tahoma"/>
        </w:rPr>
        <w:t>PREMII</w:t>
      </w:r>
    </w:p>
    <w:p w14:paraId="4BF7B243" w14:textId="77777777" w:rsidR="00246756" w:rsidRPr="00D906BC" w:rsidRDefault="00246756">
      <w:pPr>
        <w:spacing w:before="1"/>
        <w:rPr>
          <w:rFonts w:ascii="Tahoma" w:eastAsia="Arial Black" w:hAnsi="Tahoma" w:cs="Tahoma"/>
          <w:b/>
          <w:bCs/>
          <w:sz w:val="18"/>
          <w:szCs w:val="18"/>
        </w:rPr>
      </w:pPr>
    </w:p>
    <w:p w14:paraId="787E919F" w14:textId="77777777" w:rsidR="00246756" w:rsidRPr="00D906BC" w:rsidRDefault="004C48A6">
      <w:pPr>
        <w:spacing w:line="556" w:lineRule="exact"/>
        <w:ind w:left="5501"/>
        <w:rPr>
          <w:rFonts w:ascii="Tahoma" w:eastAsia="Arial Black" w:hAnsi="Tahoma" w:cs="Tahoma"/>
          <w:sz w:val="18"/>
          <w:szCs w:val="18"/>
        </w:rPr>
      </w:pPr>
      <w:r w:rsidRPr="00D906BC">
        <w:rPr>
          <w:rFonts w:ascii="Tahoma" w:eastAsia="Arial Black" w:hAnsi="Tahoma" w:cs="Tahoma"/>
          <w:noProof/>
          <w:sz w:val="18"/>
          <w:szCs w:val="18"/>
        </w:rPr>
        <w:drawing>
          <wp:inline distT="0" distB="0" distL="0" distR="0" wp14:anchorId="3D5D5024" wp14:editId="3FD84600">
            <wp:extent cx="353575" cy="353568"/>
            <wp:effectExtent l="0" t="0" r="0" b="0"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75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6756" w:rsidRPr="00D906BC">
      <w:type w:val="continuous"/>
      <w:pgSz w:w="11910" w:h="1684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6756"/>
    <w:rsid w:val="000F5439"/>
    <w:rsid w:val="00246756"/>
    <w:rsid w:val="004C48A6"/>
    <w:rsid w:val="00D90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4:docId w14:val="5E87C965"/>
  <w15:docId w15:val="{934994E6-F846-4AB9-B204-C6F78F853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uiPriority w:val="9"/>
    <w:qFormat/>
    <w:pPr>
      <w:ind w:left="5497"/>
      <w:outlineLvl w:val="0"/>
    </w:pPr>
    <w:rPr>
      <w:rFonts w:ascii="Arial Black" w:eastAsia="Arial Black" w:hAnsi="Arial Black"/>
      <w:b/>
      <w:bCs/>
      <w:sz w:val="18"/>
      <w:szCs w:val="1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text">
    <w:name w:val="Body Text"/>
    <w:basedOn w:val="Normal"/>
    <w:uiPriority w:val="1"/>
    <w:qFormat/>
    <w:pPr>
      <w:spacing w:before="104"/>
      <w:ind w:left="5497"/>
    </w:pPr>
    <w:rPr>
      <w:rFonts w:ascii="Arial" w:eastAsia="Arial" w:hAnsi="Arial"/>
      <w:sz w:val="17"/>
      <w:szCs w:val="17"/>
    </w:rPr>
  </w:style>
  <w:style w:type="paragraph" w:styleId="List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312</Words>
  <Characters>1816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Annamaria Simo</cp:lastModifiedBy>
  <cp:revision>4</cp:revision>
  <dcterms:created xsi:type="dcterms:W3CDTF">2021-09-14T16:54:00Z</dcterms:created>
  <dcterms:modified xsi:type="dcterms:W3CDTF">2021-09-24T08:35:00Z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2021-09-14T00:00:00Z</vt:filetime>
  </property>
</Properties>
</file>