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83A65" w14:textId="77777777" w:rsidR="00A17917" w:rsidRPr="007F59FD" w:rsidRDefault="007F59FD">
      <w:pPr>
        <w:spacing w:line="623" w:lineRule="exact"/>
        <w:ind w:right="-9"/>
        <w:rPr>
          <w:rFonts w:ascii="Tahoma" w:eastAsia="Times New Roman" w:hAnsi="Tahoma" w:cs="Tahoma"/>
          <w:sz w:val="20"/>
          <w:szCs w:val="20"/>
        </w:rPr>
      </w:pPr>
      <w:r w:rsidRPr="007F59FD">
        <w:rPr>
          <w:rFonts w:ascii="Tahoma" w:hAnsi="Tahoma" w:cs="Tahoma"/>
        </w:rPr>
        <w:pict w14:anchorId="44FD675E">
          <v:group id="1124" o:spid="_x0000_s1074" style="position:absolute;margin-left:0;margin-top:810.7pt;width:593.7pt;height:31.2pt;z-index:1168;mso-position-horizontal-relative:page;mso-position-vertical-relative:page" coordorigin=",16214" coordsize="1187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59" o:spid="_x0000_s1077" type="#_x0000_t75" style="position:absolute;top:16214;width:11874;height:624">
              <v:imagedata r:id="rId4" o:title=""/>
            </v:shape>
            <v:group id="1516" o:spid="_x0000_s1075" style="position:absolute;top:16808;width:17;height:31" coordorigin=",16808" coordsize="17,31">
              <v:shape id="1627" o:spid="_x0000_s1076" style="position:absolute;top:16808;width:17;height:31" coordorigin=",16808" coordsize="17,31" path="m13,16808r-13,1l,16838r17,l13,16808xe" fillcolor="black" stroked="f">
                <v:path arrowok="t"/>
              </v:shape>
            </v:group>
            <w10:wrap anchorx="page" anchory="page"/>
          </v:group>
        </w:pict>
      </w:r>
      <w:r w:rsidRPr="007F59FD">
        <w:rPr>
          <w:rFonts w:ascii="Tahoma" w:eastAsia="Times New Roman" w:hAnsi="Tahoma" w:cs="Tahoma"/>
          <w:sz w:val="20"/>
          <w:szCs w:val="20"/>
        </w:rPr>
      </w:r>
      <w:r w:rsidRPr="007F59FD">
        <w:rPr>
          <w:rFonts w:ascii="Tahoma" w:eastAsia="Times New Roman" w:hAnsi="Tahoma" w:cs="Tahoma"/>
          <w:sz w:val="20"/>
          <w:szCs w:val="20"/>
        </w:rPr>
        <w:pict w14:anchorId="0E8755CA">
          <v:group id="2175" o:spid="_x0000_s1070" style="width:593.7pt;height:31.2pt;mso-position-horizontal-relative:char;mso-position-vertical-relative:line" coordsize="11874,624">
            <v:shape id="2334" o:spid="_x0000_s1073" type="#_x0000_t75" style="position:absolute;width:11874;height:624">
              <v:imagedata r:id="rId5" o:title=""/>
            </v:shape>
            <v:group id="2487" o:spid="_x0000_s1071" style="position:absolute;top:593;width:17;height:31" coordorigin=",593" coordsize="17,31">
              <v:shape id="2594" o:spid="_x0000_s1072" style="position:absolute;top:593;width:17;height:31" coordorigin=",593" coordsize="17,31" path="m13,593l,595r,29l17,624,13,593xe" fillcolor="black" stroked="f">
                <v:path arrowok="t"/>
              </v:shape>
            </v:group>
            <w10:anchorlock/>
          </v:group>
        </w:pict>
      </w:r>
    </w:p>
    <w:p w14:paraId="00E503E5" w14:textId="77777777" w:rsidR="00A17917" w:rsidRPr="007F59FD" w:rsidRDefault="00A17917">
      <w:pPr>
        <w:rPr>
          <w:rFonts w:ascii="Tahoma" w:eastAsia="Times New Roman" w:hAnsi="Tahoma" w:cs="Tahoma"/>
          <w:sz w:val="20"/>
          <w:szCs w:val="20"/>
        </w:rPr>
      </w:pPr>
    </w:p>
    <w:p w14:paraId="6CD31B71" w14:textId="77777777" w:rsidR="00A17917" w:rsidRPr="007F59FD" w:rsidRDefault="00A17917">
      <w:pPr>
        <w:rPr>
          <w:rFonts w:ascii="Tahoma" w:eastAsia="Times New Roman" w:hAnsi="Tahoma" w:cs="Tahoma"/>
          <w:sz w:val="20"/>
          <w:szCs w:val="20"/>
        </w:rPr>
      </w:pPr>
    </w:p>
    <w:p w14:paraId="79D0A12E" w14:textId="77777777" w:rsidR="00A17917" w:rsidRPr="007F59FD" w:rsidRDefault="00A17917">
      <w:pPr>
        <w:spacing w:before="3"/>
        <w:rPr>
          <w:rFonts w:ascii="Tahoma" w:eastAsia="Times New Roman" w:hAnsi="Tahoma" w:cs="Tahoma"/>
          <w:sz w:val="17"/>
          <w:szCs w:val="17"/>
        </w:rPr>
      </w:pPr>
    </w:p>
    <w:p w14:paraId="53C45314" w14:textId="77777777" w:rsidR="00A17917" w:rsidRPr="007F59FD" w:rsidRDefault="007F59FD">
      <w:pPr>
        <w:spacing w:line="360" w:lineRule="exact"/>
        <w:ind w:left="5296"/>
        <w:rPr>
          <w:rFonts w:ascii="Tahoma" w:eastAsia="Times New Roman" w:hAnsi="Tahoma" w:cs="Tahoma"/>
          <w:sz w:val="20"/>
          <w:szCs w:val="20"/>
        </w:rPr>
      </w:pPr>
      <w:r w:rsidRPr="007F59FD">
        <w:rPr>
          <w:rFonts w:ascii="Tahoma" w:hAnsi="Tahoma" w:cs="Tahoma"/>
          <w:sz w:val="20"/>
        </w:rPr>
      </w:r>
      <w:r w:rsidRPr="007F59FD">
        <w:rPr>
          <w:rFonts w:ascii="Tahoma" w:hAnsi="Tahoma" w:cs="Tahoma"/>
          <w:sz w:val="20"/>
        </w:rPr>
        <w:pict w14:anchorId="18E44FDA">
          <v:group id="4316" o:spid="_x0000_s1065" style="width:16.6pt;height:18.05pt;mso-position-horizontal-relative:char;mso-position-vertical-relative:line" coordsize="332,361">
            <v:group id="4473" o:spid="_x0000_s1066" style="position:absolute;width:332;height:361" coordsize="332,361">
              <v:shape id="4580" o:spid="_x0000_s1069" style="position:absolute;width:332;height:361" coordsize="332,361" path="m183,l110,14,52,52,14,109,,179r,2l14,253r38,56l109,347r70,13l230,354r42,-16l305,313r27,-31l319,273r-137,l148,265,122,246,105,216,99,181r,-2l105,144r17,-30l148,95r34,-7l310,88,330,72,304,43,271,20,231,5,183,xe" fillcolor="black" stroked="f">
                <v:path arrowok="t"/>
              </v:shape>
              <v:shape id="5024" o:spid="_x0000_s1068" style="position:absolute;width:332;height:361" coordsize="332,361" path="m260,231r-16,17l226,261r-20,9l182,273r137,l260,231xe" fillcolor="black" stroked="f">
                <v:path arrowok="t"/>
              </v:shape>
              <v:shape id="5300" o:spid="_x0000_s1067" style="position:absolute;width:332;height:361" coordsize="332,361" path="m310,88r-128,l205,90r19,9l242,111r15,17l310,88xe" fillcolor="black" stroked="f">
                <v:path arrowok="t"/>
              </v:shape>
            </v:group>
            <w10:anchorlock/>
          </v:group>
        </w:pict>
      </w:r>
      <w:r w:rsidRPr="007F59FD">
        <w:rPr>
          <w:rFonts w:ascii="Tahoma" w:hAnsi="Tahoma" w:cs="Tahoma"/>
          <w:sz w:val="20"/>
        </w:rPr>
        <w:t xml:space="preserve"> </w:t>
      </w:r>
      <w:r w:rsidRPr="007F59FD">
        <w:rPr>
          <w:rFonts w:ascii="Tahoma" w:hAnsi="Tahoma" w:cs="Tahoma"/>
          <w:sz w:val="20"/>
        </w:rPr>
      </w:r>
      <w:r w:rsidRPr="007F59FD">
        <w:rPr>
          <w:rFonts w:ascii="Tahoma" w:hAnsi="Tahoma" w:cs="Tahoma"/>
          <w:sz w:val="20"/>
        </w:rPr>
        <w:pict w14:anchorId="456F1403">
          <v:group id="5979" o:spid="_x0000_s1050" style="width:37.1pt;height:18.05pt;mso-position-horizontal-relative:char;mso-position-vertical-relative:line" coordsize="742,361">
            <v:group id="6136" o:spid="_x0000_s1063" style="position:absolute;left:41;top:312;width:276;height:2" coordorigin="41,312" coordsize="276,2">
              <v:shape id="6245" o:spid="_x0000_s1064" style="position:absolute;left:41;top:312;width:276;height:2" coordorigin="41,312" coordsize="276,0" path="m41,312r276,e" filled="f" strokeweight="4.1pt">
                <v:path arrowok="t"/>
              </v:shape>
            </v:group>
            <v:group id="6492" o:spid="_x0000_s1061" style="position:absolute;left:41;top:244;width:95;height:2" coordorigin="41,244" coordsize="95,2">
              <v:shape id="6599" o:spid="_x0000_s1062" style="position:absolute;left:41;top:244;width:95;height:2" coordorigin="41,244" coordsize="95,0" path="m41,244r95,e" filled="f" strokeweight="2.7pt">
                <v:path arrowok="t"/>
              </v:shape>
            </v:group>
            <v:group id="6844" o:spid="_x0000_s1059" style="position:absolute;left:41;top:179;width:232;height:2" coordorigin="41,179" coordsize="232,2">
              <v:shape id="6953" o:spid="_x0000_s1060" style="position:absolute;left:41;top:179;width:232;height:2" coordorigin="41,179" coordsize="232,0" path="m41,179r231,e" filled="f" strokeweight="3.8pt">
                <v:path arrowok="t"/>
              </v:shape>
            </v:group>
            <v:group id="7200" o:spid="_x0000_s1057" style="position:absolute;left:41;top:115;width:95;height:2" coordorigin="41,115" coordsize="95,2">
              <v:shape id="7307" o:spid="_x0000_s1058" style="position:absolute;left:41;top:115;width:95;height:2" coordorigin="41,115" coordsize="95,0" path="m41,115r95,e" filled="f" strokeweight="2.6pt">
                <v:path arrowok="t"/>
              </v:shape>
            </v:group>
            <v:group id="7552" o:spid="_x0000_s1055" style="position:absolute;left:41;top:48;width:276;height:2" coordorigin="41,48" coordsize="276,2">
              <v:shape id="7659" o:spid="_x0000_s1056" style="position:absolute;left:41;top:48;width:276;height:2" coordorigin="41,48" coordsize="276,0" path="m41,48r276,e" filled="f" strokeweight="4.1pt">
                <v:path arrowok="t"/>
              </v:shape>
            </v:group>
            <v:group id="7902" o:spid="_x0000_s1051" style="position:absolute;left:409;width:332;height:361" coordorigin="409" coordsize="332,361">
              <v:shape id="8013" o:spid="_x0000_s1054" style="position:absolute;left:409;width:332;height:361" coordorigin="409" coordsize="332,361" path="m592,l519,14,461,52r-38,57l409,179r,2l423,253r38,56l518,347r70,13l639,354r42,-16l714,313r27,-31l728,273r-137,l557,265,531,246,514,216r-6,-35l508,179r6,-35l531,114,557,95r34,-7l719,88,739,72,713,43,680,20,640,5,592,xe" fillcolor="black" stroked="f">
                <v:path arrowok="t"/>
              </v:shape>
              <v:shape id="8471" o:spid="_x0000_s1053" style="position:absolute;left:409;width:332;height:361" coordorigin="409" coordsize="332,361" path="m669,231r-16,17l636,261r-21,9l591,273r137,l669,231xe" fillcolor="black" stroked="f">
                <v:path arrowok="t"/>
              </v:shape>
              <v:shape id="8751" o:spid="_x0000_s1052" style="position:absolute;left:409;width:332;height:361" coordorigin="409" coordsize="332,361" path="m719,88r-128,l614,90r20,9l651,111r15,17l719,88xe" fillcolor="black" stroked="f">
                <v:path arrowok="t"/>
              </v:shape>
            </v:group>
            <w10:anchorlock/>
          </v:group>
        </w:pict>
      </w:r>
      <w:r w:rsidRPr="007F59FD">
        <w:rPr>
          <w:rFonts w:ascii="Tahoma" w:hAnsi="Tahoma" w:cs="Tahoma"/>
          <w:sz w:val="20"/>
        </w:rPr>
        <w:t xml:space="preserve"> </w:t>
      </w:r>
      <w:r w:rsidRPr="007F59FD">
        <w:rPr>
          <w:rFonts w:ascii="Tahoma" w:hAnsi="Tahoma" w:cs="Tahoma"/>
          <w:sz w:val="20"/>
        </w:rPr>
      </w:r>
      <w:r w:rsidRPr="007F59FD">
        <w:rPr>
          <w:rFonts w:ascii="Tahoma" w:hAnsi="Tahoma" w:cs="Tahoma"/>
          <w:sz w:val="20"/>
        </w:rPr>
        <w:pict w14:anchorId="5B3F0102">
          <v:group id="9458" o:spid="_x0000_s1047" style="width:4.85pt;height:17.35pt;mso-position-horizontal-relative:char;mso-position-vertical-relative:line" coordsize="97,347">
            <v:group id="9616" o:spid="_x0000_s1048" style="position:absolute;width:97;height:347" coordsize="97,347">
              <v:shape id="9721" o:spid="_x0000_s1049" style="position:absolute;width:97;height:347" coordsize="97,347" path="m,l96,r,346l,346,,xe" fillcolor="black" stroked="f">
                <v:path arrowok="t"/>
              </v:shape>
            </v:group>
            <w10:anchorlock/>
          </v:group>
        </w:pict>
      </w:r>
    </w:p>
    <w:p w14:paraId="2DB3F95D" w14:textId="77777777" w:rsidR="00A17917" w:rsidRPr="007F59FD" w:rsidRDefault="00A17917">
      <w:pPr>
        <w:spacing w:before="5"/>
        <w:rPr>
          <w:rFonts w:ascii="Tahoma" w:eastAsia="Times New Roman" w:hAnsi="Tahoma" w:cs="Tahoma"/>
          <w:sz w:val="7"/>
          <w:szCs w:val="7"/>
        </w:rPr>
      </w:pPr>
    </w:p>
    <w:p w14:paraId="6C72291E" w14:textId="77777777" w:rsidR="00A17917" w:rsidRPr="007F59FD" w:rsidRDefault="007F59FD">
      <w:pPr>
        <w:spacing w:line="166" w:lineRule="exact"/>
        <w:ind w:left="5618"/>
        <w:rPr>
          <w:rFonts w:ascii="Tahoma" w:eastAsia="Times New Roman" w:hAnsi="Tahoma" w:cs="Tahoma"/>
          <w:sz w:val="16"/>
          <w:szCs w:val="16"/>
        </w:rPr>
      </w:pPr>
      <w:r w:rsidRPr="007F59FD">
        <w:rPr>
          <w:rFonts w:ascii="Tahoma" w:hAnsi="Tahoma" w:cs="Tahoma"/>
          <w:sz w:val="16"/>
        </w:rPr>
      </w:r>
      <w:r w:rsidRPr="007F59FD">
        <w:rPr>
          <w:rFonts w:ascii="Tahoma" w:hAnsi="Tahoma" w:cs="Tahoma"/>
          <w:sz w:val="16"/>
        </w:rPr>
        <w:pict w14:anchorId="4E11F1B0">
          <v:group id="10805" o:spid="_x0000_s1043" style="width:3.95pt;height:8.05pt;mso-position-horizontal-relative:char;mso-position-vertical-relative:line" coordsize="79,161">
            <v:group id="10962" o:spid="_x0000_s1044" style="position:absolute;width:79;height:161" coordsize="79,161">
              <v:shape id="11067" o:spid="_x0000_s1046" style="position:absolute;width:79;height:161" coordsize="79,161" path="m79,41r-44,l35,161r44,l79,41xe" fillcolor="black" stroked="f">
                <v:path arrowok="t"/>
              </v:shape>
              <v:shape id="11317" o:spid="_x0000_s1045" style="position:absolute;width:79;height:161" coordsize="79,161" path="m79,l47,,,13,8,48,35,41r44,l79,xe" fillcolor="black" stroked="f">
                <v:path arrowok="t"/>
              </v:shape>
            </v:group>
            <w10:anchorlock/>
          </v:group>
        </w:pict>
      </w:r>
      <w:r w:rsidRPr="007F59FD">
        <w:rPr>
          <w:rFonts w:ascii="Tahoma" w:hAnsi="Tahoma" w:cs="Tahoma"/>
          <w:sz w:val="16"/>
        </w:rPr>
        <w:t xml:space="preserve"> </w:t>
      </w:r>
      <w:r w:rsidRPr="007F59FD">
        <w:rPr>
          <w:rFonts w:ascii="Tahoma" w:hAnsi="Tahoma" w:cs="Tahoma"/>
          <w:sz w:val="16"/>
        </w:rPr>
      </w:r>
      <w:r w:rsidRPr="007F59FD">
        <w:rPr>
          <w:rFonts w:ascii="Tahoma" w:hAnsi="Tahoma" w:cs="Tahoma"/>
          <w:sz w:val="16"/>
        </w:rPr>
        <w:pict w14:anchorId="2362634C">
          <v:group id="11982" o:spid="_x0000_s1030" style="width:25.8pt;height:8.35pt;mso-position-horizontal-relative:char;mso-position-vertical-relative:line" coordsize="516,167">
            <v:group id="12138" o:spid="_x0000_s1038" style="position:absolute;width:132;height:167" coordsize="132,167">
              <v:shape id="12245" o:spid="_x0000_s1042" style="position:absolute;width:132;height:167" coordsize="132,167" path="m23,117l2,147r12,8l27,161r14,4l58,166r32,-6l113,142r6,-13l45,129,34,125,23,117xe" fillcolor="black" stroked="f">
                <v:path arrowok="t"/>
              </v:shape>
              <v:shape id="12550" o:spid="_x0000_s1041" style="position:absolute;width:132;height:167" coordsize="132,167" path="m130,96r-43,l84,110r-6,11l69,127r-12,2l119,129r8,-15l130,96xe" fillcolor="black" stroked="f">
                <v:path arrowok="t"/>
              </v:shape>
              <v:shape id="12834" o:spid="_x0000_s1040" style="position:absolute;width:132;height:167" coordsize="132,167" path="m64,l5,34,,59,4,80,15,96r17,10l54,109r14,l79,104r8,-8l130,96r2,-16l132,77r-80,l43,69r,-25l51,34r72,l121,29,113,19,103,11,92,5,79,1,64,xe" fillcolor="black" stroked="f">
                <v:path arrowok="t"/>
              </v:shape>
              <v:shape id="13202" o:spid="_x0000_s1039" style="position:absolute;width:132;height:167" coordsize="132,167" path="m123,34r-44,l88,44r,24l80,77r52,l131,58,127,42r-4,-8xe" fillcolor="black" stroked="f">
                <v:path arrowok="t"/>
              </v:shape>
            </v:group>
            <v:group id="13491" o:spid="_x0000_s1035" style="position:absolute;left:191;top:3;width:130;height:164" coordorigin="191,3" coordsize="130,164">
              <v:shape id="13602" o:spid="_x0000_s1037" style="position:absolute;left:191;top:3;width:130;height:164" coordorigin="191,3" coordsize="130,164" path="m219,110r-28,28l204,150r15,8l237,164r22,2l283,162r20,-10l316,135r1,-7l257,128r-11,-1l236,124r-9,-6l219,110xe" fillcolor="black" stroked="f">
                <v:path arrowok="t"/>
              </v:shape>
              <v:shape id="13946" o:spid="_x0000_s1036" style="position:absolute;left:191;top:3;width:130;height:164" coordorigin="191,3" coordsize="130,164" path="m317,3l202,3r,36l263,39,226,72r6,23l268,95r9,6l277,122r-8,6l317,128r3,-15l320,113,317,95,308,82,295,73,279,68,317,35r,-32xe" fillcolor="black" stroked="f">
                <v:path arrowok="t"/>
              </v:shape>
            </v:group>
            <v:group id="14316" o:spid="_x0000_s1031" style="position:absolute;left:384;width:132;height:166" coordorigin="384" coordsize="132,166">
              <v:shape id="14427" o:spid="_x0000_s1034" style="position:absolute;left:384;width:132;height:166" coordorigin="384" coordsize="132,166" path="m449,l425,4r-19,9l393,27r-4,18l389,45r2,12l395,67r7,7l411,80r-11,6l391,95r-6,10l384,118r,1l388,138r14,15l423,162r26,4l476,162r21,-9l510,138r2,-5l435,133r-9,-9l426,104r10,-7l509,97r-1,-2l499,86,488,80r8,-6l502,68r-65,l430,61r,-20l437,33r70,l505,27,493,13,474,4,449,xe" fillcolor="black" stroked="f">
                <v:path arrowok="t"/>
              </v:shape>
              <v:shape id="14955" o:spid="_x0000_s1033" style="position:absolute;left:384;width:132;height:166" coordorigin="384" coordsize="132,166" path="m509,97r-46,l472,104r,20l464,133r48,l515,119r,-1l513,105r-4,-8xe" fillcolor="black" stroked="f">
                <v:path arrowok="t"/>
              </v:shape>
              <v:shape id="15256" o:spid="_x0000_s1032" style="position:absolute;left:384;width:132;height:166" coordorigin="384" coordsize="132,166" path="m507,33r-46,l469,41r,20l461,68r41,l503,67r5,-10l510,45r,l507,33xe" fillcolor="black" stroked="f">
                <v:path arrowok="t"/>
              </v:shape>
            </v:group>
            <w10:anchorlock/>
          </v:group>
        </w:pict>
      </w:r>
    </w:p>
    <w:p w14:paraId="72A056E9" w14:textId="77777777" w:rsidR="00A17917" w:rsidRPr="007F59FD" w:rsidRDefault="00A17917">
      <w:pPr>
        <w:rPr>
          <w:rFonts w:ascii="Tahoma" w:eastAsia="Times New Roman" w:hAnsi="Tahoma" w:cs="Tahoma"/>
          <w:sz w:val="20"/>
          <w:szCs w:val="20"/>
        </w:rPr>
      </w:pPr>
    </w:p>
    <w:p w14:paraId="0C3321F5" w14:textId="77777777" w:rsidR="00A17917" w:rsidRPr="007F59FD" w:rsidRDefault="007F59FD">
      <w:pPr>
        <w:spacing w:before="175"/>
        <w:ind w:left="3520" w:right="3508"/>
        <w:jc w:val="center"/>
        <w:rPr>
          <w:rFonts w:ascii="Tahoma" w:eastAsia="Arial Black" w:hAnsi="Tahoma" w:cs="Tahoma"/>
          <w:sz w:val="23"/>
          <w:szCs w:val="23"/>
        </w:rPr>
      </w:pPr>
      <w:r w:rsidRPr="007F59FD">
        <w:rPr>
          <w:rFonts w:ascii="Tahoma" w:hAnsi="Tahoma" w:cs="Tahoma"/>
          <w:b/>
          <w:sz w:val="23"/>
        </w:rPr>
        <w:t>27 OPERE BRUSCONE - Ediția Gold</w:t>
      </w:r>
    </w:p>
    <w:p w14:paraId="20AA6A7B" w14:textId="77777777" w:rsidR="00A17917" w:rsidRPr="007F59FD" w:rsidRDefault="007F59FD">
      <w:pPr>
        <w:spacing w:before="187"/>
        <w:ind w:left="3520" w:right="3518"/>
        <w:jc w:val="center"/>
        <w:rPr>
          <w:rFonts w:ascii="Tahoma" w:eastAsia="Calibri" w:hAnsi="Tahoma" w:cs="Tahoma"/>
          <w:sz w:val="18"/>
          <w:szCs w:val="18"/>
        </w:rPr>
      </w:pPr>
      <w:r w:rsidRPr="007F59FD">
        <w:rPr>
          <w:rFonts w:ascii="Tahoma" w:hAnsi="Tahoma" w:cs="Tahoma"/>
          <w:i/>
          <w:sz w:val="18"/>
          <w:szCs w:val="18"/>
        </w:rPr>
        <w:t>„O masă fără vin este ca o zi fără soare.” (A. Brillat-Savarin)</w:t>
      </w:r>
    </w:p>
    <w:p w14:paraId="44C3A62F" w14:textId="77777777" w:rsidR="00A17917" w:rsidRPr="007F59FD" w:rsidRDefault="007F59FD">
      <w:pPr>
        <w:pStyle w:val="Corptext"/>
        <w:spacing w:before="95" w:line="256" w:lineRule="auto"/>
        <w:ind w:left="1494" w:right="1489" w:hanging="3"/>
        <w:jc w:val="center"/>
        <w:rPr>
          <w:rFonts w:ascii="Tahoma" w:hAnsi="Tahoma" w:cs="Tahoma"/>
          <w:sz w:val="18"/>
          <w:szCs w:val="18"/>
        </w:rPr>
      </w:pPr>
      <w:r w:rsidRPr="007F59FD">
        <w:rPr>
          <w:rFonts w:ascii="Tahoma" w:hAnsi="Tahoma" w:cs="Tahoma"/>
          <w:sz w:val="18"/>
          <w:szCs w:val="18"/>
        </w:rPr>
        <w:t>27 Opere Bruscone</w:t>
      </w:r>
      <w:r w:rsidRPr="007F59FD">
        <w:rPr>
          <w:rFonts w:ascii="Tahoma" w:hAnsi="Tahoma" w:cs="Tahoma"/>
          <w:sz w:val="18"/>
          <w:szCs w:val="18"/>
        </w:rPr>
        <w:t xml:space="preserve"> este soarele care aduce lumină în zilele noastre de rutină. Acesta reprezintă gestul, prezența, gustul, ideea care face ca normalitatea servirii mesei să fie o experiență unică. Acest vin Lambrusco este întâlnirea pe care o așteptați, este plăcerea recuno</w:t>
      </w:r>
      <w:r w:rsidRPr="007F59FD">
        <w:rPr>
          <w:rFonts w:ascii="Tahoma" w:hAnsi="Tahoma" w:cs="Tahoma"/>
          <w:sz w:val="18"/>
          <w:szCs w:val="18"/>
        </w:rPr>
        <w:t>scută a gesturilor cunoscute și este surpriza plăcută a confirmării. Așa cum răsăritul și apusul soarelui emoționează așteptându-ne mereu nerăbdătoare, așa așteptăm și noi să bem acest vin scăldat de soare.</w:t>
      </w:r>
    </w:p>
    <w:p w14:paraId="20CB2714" w14:textId="77777777" w:rsidR="00A17917" w:rsidRPr="007F59FD" w:rsidRDefault="00A17917">
      <w:pPr>
        <w:rPr>
          <w:rFonts w:ascii="Tahoma" w:eastAsia="Arial" w:hAnsi="Tahoma" w:cs="Tahoma"/>
          <w:sz w:val="18"/>
          <w:szCs w:val="18"/>
        </w:rPr>
      </w:pPr>
    </w:p>
    <w:p w14:paraId="2CA6E11D" w14:textId="77777777" w:rsidR="00A17917" w:rsidRPr="007F59FD" w:rsidRDefault="00A17917">
      <w:pPr>
        <w:rPr>
          <w:rFonts w:ascii="Tahoma" w:eastAsia="Arial" w:hAnsi="Tahoma" w:cs="Tahoma"/>
          <w:sz w:val="18"/>
          <w:szCs w:val="18"/>
        </w:rPr>
      </w:pPr>
    </w:p>
    <w:p w14:paraId="1916EDE1" w14:textId="77777777" w:rsidR="00A17917" w:rsidRPr="007F59FD" w:rsidRDefault="00A17917">
      <w:pPr>
        <w:rPr>
          <w:rFonts w:ascii="Tahoma" w:eastAsia="Arial" w:hAnsi="Tahoma" w:cs="Tahoma"/>
          <w:sz w:val="18"/>
          <w:szCs w:val="18"/>
        </w:rPr>
      </w:pPr>
    </w:p>
    <w:p w14:paraId="1FB08A23" w14:textId="77777777" w:rsidR="00A17917" w:rsidRPr="007F59FD" w:rsidRDefault="00A17917" w:rsidP="007F59FD">
      <w:pPr>
        <w:spacing w:before="11"/>
        <w:ind w:right="1137"/>
        <w:rPr>
          <w:rFonts w:ascii="Tahoma" w:eastAsia="Arial" w:hAnsi="Tahoma" w:cs="Tahoma"/>
          <w:sz w:val="18"/>
          <w:szCs w:val="18"/>
        </w:rPr>
      </w:pPr>
    </w:p>
    <w:p w14:paraId="52B0196F" w14:textId="77777777" w:rsidR="00A17917" w:rsidRPr="007F59FD" w:rsidRDefault="007F59FD" w:rsidP="007F59FD">
      <w:pPr>
        <w:pStyle w:val="Titlu1"/>
        <w:ind w:right="1137"/>
        <w:rPr>
          <w:rFonts w:ascii="Tahoma" w:hAnsi="Tahoma" w:cs="Tahoma"/>
          <w:b w:val="0"/>
          <w:bCs w:val="0"/>
        </w:rPr>
      </w:pPr>
      <w:r w:rsidRPr="007F59FD">
        <w:rPr>
          <w:rFonts w:ascii="Tahoma" w:hAnsi="Tahoma" w:cs="Tahoma"/>
        </w:rPr>
        <w:pict w14:anchorId="10881CC6">
          <v:group id="18934" o:spid="_x0000_s1026" style="position:absolute;left:0;text-align:left;margin-left:87.65pt;margin-top:2.5pt;width:161.8pt;height:516.55pt;z-index:1192;mso-position-horizontal-relative:page" coordorigin="1753,50" coordsize="3236,10331">
            <v:shape id="19184" o:spid="_x0000_s1029" type="#_x0000_t75" style="position:absolute;left:1753;top:8430;width:3235;height:1939">
              <v:imagedata r:id="rId6" o:title=""/>
            </v:shape>
            <v:shape id="19343" o:spid="_x0000_s1028" type="#_x0000_t75" style="position:absolute;left:2099;top:50;width:2571;height:8665">
              <v:imagedata r:id="rId7" o:title=""/>
            </v:shape>
            <v:shape id="19500" o:spid="_x0000_s1027" type="#_x0000_t75" style="position:absolute;left:1760;top:9831;width:3223;height:549">
              <v:imagedata r:id="rId8" o:title=""/>
            </v:shape>
            <w10:wrap anchorx="page"/>
          </v:group>
        </w:pict>
      </w:r>
      <w:r w:rsidRPr="007F59FD">
        <w:rPr>
          <w:rFonts w:ascii="Tahoma" w:hAnsi="Tahoma" w:cs="Tahoma"/>
        </w:rPr>
        <w:t>FIȘĂ TEHNICĂ</w:t>
      </w:r>
    </w:p>
    <w:p w14:paraId="48CCA46B" w14:textId="77777777" w:rsidR="00A17917" w:rsidRPr="007F59FD" w:rsidRDefault="007F59FD" w:rsidP="007F59FD">
      <w:pPr>
        <w:spacing w:before="134"/>
        <w:ind w:left="5497" w:right="1137"/>
        <w:rPr>
          <w:rFonts w:ascii="Tahoma" w:eastAsia="Arial" w:hAnsi="Tahoma" w:cs="Tahoma"/>
          <w:sz w:val="18"/>
          <w:szCs w:val="18"/>
        </w:rPr>
      </w:pPr>
      <w:r w:rsidRPr="007F59FD">
        <w:rPr>
          <w:rFonts w:ascii="Tahoma" w:hAnsi="Tahoma" w:cs="Tahoma"/>
          <w:b/>
          <w:sz w:val="18"/>
          <w:szCs w:val="18"/>
        </w:rPr>
        <w:t xml:space="preserve">Denumire: </w:t>
      </w:r>
      <w:r w:rsidRPr="007F59FD">
        <w:rPr>
          <w:rFonts w:ascii="Tahoma" w:hAnsi="Tahoma" w:cs="Tahoma"/>
          <w:sz w:val="18"/>
          <w:szCs w:val="18"/>
        </w:rPr>
        <w:t>Lambrusco Emilia I.G.T.</w:t>
      </w:r>
    </w:p>
    <w:p w14:paraId="6DCC88B1" w14:textId="77777777" w:rsidR="00A17917" w:rsidRPr="007F59FD" w:rsidRDefault="007F59FD" w:rsidP="007F59FD">
      <w:pPr>
        <w:spacing w:before="94"/>
        <w:ind w:left="5497" w:right="1137"/>
        <w:rPr>
          <w:rFonts w:ascii="Tahoma" w:eastAsia="Arial" w:hAnsi="Tahoma" w:cs="Tahoma"/>
          <w:sz w:val="18"/>
          <w:szCs w:val="18"/>
        </w:rPr>
      </w:pPr>
      <w:r w:rsidRPr="007F59FD">
        <w:rPr>
          <w:rFonts w:ascii="Tahoma" w:hAnsi="Tahoma" w:cs="Tahoma"/>
          <w:b/>
          <w:sz w:val="18"/>
          <w:szCs w:val="18"/>
        </w:rPr>
        <w:t xml:space="preserve">Tip: </w:t>
      </w:r>
      <w:r w:rsidRPr="007F59FD">
        <w:rPr>
          <w:rFonts w:ascii="Tahoma" w:hAnsi="Tahoma" w:cs="Tahoma"/>
          <w:sz w:val="18"/>
          <w:szCs w:val="18"/>
        </w:rPr>
        <w:t>vin roșu spumant</w:t>
      </w:r>
    </w:p>
    <w:p w14:paraId="5AA4D6C0" w14:textId="77777777" w:rsidR="00A17917" w:rsidRPr="007F59FD" w:rsidRDefault="007F59FD" w:rsidP="007F59FD">
      <w:pPr>
        <w:spacing w:before="94"/>
        <w:ind w:left="5497" w:right="1137"/>
        <w:rPr>
          <w:rFonts w:ascii="Tahoma" w:eastAsia="Arial" w:hAnsi="Tahoma" w:cs="Tahoma"/>
          <w:sz w:val="18"/>
          <w:szCs w:val="18"/>
        </w:rPr>
      </w:pPr>
      <w:r w:rsidRPr="007F59FD">
        <w:rPr>
          <w:rFonts w:ascii="Tahoma" w:hAnsi="Tahoma" w:cs="Tahoma"/>
          <w:b/>
          <w:sz w:val="18"/>
          <w:szCs w:val="18"/>
        </w:rPr>
        <w:t>Soi de struguri</w:t>
      </w:r>
      <w:r w:rsidRPr="007F59FD">
        <w:rPr>
          <w:rFonts w:ascii="Tahoma" w:hAnsi="Tahoma" w:cs="Tahoma"/>
          <w:b/>
          <w:sz w:val="18"/>
          <w:szCs w:val="18"/>
        </w:rPr>
        <w:t xml:space="preserve">: </w:t>
      </w:r>
      <w:r w:rsidRPr="007F59FD">
        <w:rPr>
          <w:rFonts w:ascii="Tahoma" w:hAnsi="Tahoma" w:cs="Tahoma"/>
          <w:sz w:val="18"/>
          <w:szCs w:val="18"/>
        </w:rPr>
        <w:t>Lambrusco</w:t>
      </w:r>
    </w:p>
    <w:p w14:paraId="00CF65AF" w14:textId="77777777" w:rsidR="00A17917" w:rsidRPr="007F59FD" w:rsidRDefault="007F59FD" w:rsidP="007F59FD">
      <w:pPr>
        <w:spacing w:before="94" w:line="352" w:lineRule="auto"/>
        <w:ind w:left="5497" w:right="1137"/>
        <w:rPr>
          <w:rFonts w:ascii="Tahoma" w:eastAsia="Arial" w:hAnsi="Tahoma" w:cs="Tahoma"/>
          <w:sz w:val="18"/>
          <w:szCs w:val="18"/>
        </w:rPr>
      </w:pPr>
      <w:r w:rsidRPr="007F59FD">
        <w:rPr>
          <w:rFonts w:ascii="Tahoma" w:hAnsi="Tahoma" w:cs="Tahoma"/>
          <w:b/>
          <w:sz w:val="18"/>
          <w:szCs w:val="18"/>
        </w:rPr>
        <w:t xml:space="preserve">Recoltare: </w:t>
      </w:r>
      <w:r w:rsidRPr="007F59FD">
        <w:rPr>
          <w:rFonts w:ascii="Tahoma" w:hAnsi="Tahoma" w:cs="Tahoma"/>
          <w:sz w:val="18"/>
          <w:szCs w:val="18"/>
        </w:rPr>
        <w:t>începutul/jumătatea lunii septembrie</w:t>
      </w:r>
      <w:r w:rsidRPr="007F59FD">
        <w:rPr>
          <w:rFonts w:ascii="Tahoma" w:hAnsi="Tahoma" w:cs="Tahoma"/>
          <w:sz w:val="18"/>
          <w:szCs w:val="18"/>
        </w:rPr>
        <w:br/>
      </w:r>
      <w:r w:rsidRPr="007F59FD">
        <w:rPr>
          <w:rFonts w:ascii="Tahoma" w:hAnsi="Tahoma" w:cs="Tahoma"/>
          <w:b/>
          <w:sz w:val="18"/>
          <w:szCs w:val="18"/>
        </w:rPr>
        <w:t>Sol:</w:t>
      </w:r>
      <w:r w:rsidRPr="007F59FD">
        <w:rPr>
          <w:rFonts w:ascii="Tahoma" w:hAnsi="Tahoma" w:cs="Tahoma"/>
          <w:b/>
          <w:sz w:val="18"/>
          <w:szCs w:val="18"/>
        </w:rPr>
        <w:t xml:space="preserve"> </w:t>
      </w:r>
      <w:r w:rsidRPr="007F59FD">
        <w:rPr>
          <w:rFonts w:ascii="Tahoma" w:hAnsi="Tahoma" w:cs="Tahoma"/>
          <w:sz w:val="18"/>
          <w:szCs w:val="18"/>
        </w:rPr>
        <w:t>argilos-nisipos</w:t>
      </w:r>
      <w:r w:rsidRPr="007F59FD">
        <w:rPr>
          <w:rFonts w:ascii="Tahoma" w:hAnsi="Tahoma" w:cs="Tahoma"/>
          <w:sz w:val="18"/>
          <w:szCs w:val="18"/>
        </w:rPr>
        <w:br/>
      </w:r>
      <w:r w:rsidRPr="007F59FD">
        <w:rPr>
          <w:rFonts w:ascii="Tahoma" w:hAnsi="Tahoma" w:cs="Tahoma"/>
          <w:b/>
          <w:sz w:val="18"/>
          <w:szCs w:val="18"/>
        </w:rPr>
        <w:t>Vinificație:</w:t>
      </w:r>
      <w:r w:rsidRPr="007F59FD">
        <w:rPr>
          <w:rFonts w:ascii="Tahoma" w:hAnsi="Tahoma" w:cs="Tahoma"/>
          <w:b/>
          <w:sz w:val="18"/>
          <w:szCs w:val="18"/>
        </w:rPr>
        <w:t xml:space="preserve"> </w:t>
      </w:r>
      <w:r w:rsidRPr="007F59FD">
        <w:rPr>
          <w:rFonts w:ascii="Tahoma" w:hAnsi="Tahoma" w:cs="Tahoma"/>
          <w:sz w:val="18"/>
          <w:szCs w:val="18"/>
        </w:rPr>
        <w:t>în roșu</w:t>
      </w:r>
      <w:r w:rsidRPr="007F59FD">
        <w:rPr>
          <w:rFonts w:ascii="Tahoma" w:hAnsi="Tahoma" w:cs="Tahoma"/>
          <w:sz w:val="18"/>
          <w:szCs w:val="18"/>
        </w:rPr>
        <w:br/>
      </w:r>
      <w:r w:rsidRPr="007F59FD">
        <w:rPr>
          <w:rFonts w:ascii="Tahoma" w:hAnsi="Tahoma" w:cs="Tahoma"/>
          <w:b/>
          <w:sz w:val="18"/>
          <w:szCs w:val="18"/>
        </w:rPr>
        <w:t xml:space="preserve">Prelucrare: </w:t>
      </w:r>
      <w:r w:rsidRPr="007F59FD">
        <w:rPr>
          <w:rFonts w:ascii="Tahoma" w:hAnsi="Tahoma" w:cs="Tahoma"/>
          <w:sz w:val="18"/>
          <w:szCs w:val="18"/>
        </w:rPr>
        <w:t xml:space="preserve">metoda </w:t>
      </w:r>
      <w:r w:rsidRPr="007F59FD">
        <w:rPr>
          <w:rFonts w:ascii="Tahoma" w:hAnsi="Tahoma" w:cs="Tahoma"/>
          <w:sz w:val="18"/>
          <w:szCs w:val="18"/>
        </w:rPr>
        <w:t>Martinotti</w:t>
      </w:r>
      <w:r w:rsidRPr="007F59FD">
        <w:rPr>
          <w:rFonts w:ascii="Tahoma" w:hAnsi="Tahoma" w:cs="Tahoma"/>
          <w:sz w:val="18"/>
          <w:szCs w:val="18"/>
        </w:rPr>
        <w:br/>
      </w:r>
      <w:r w:rsidRPr="007F59FD">
        <w:rPr>
          <w:rFonts w:ascii="Tahoma" w:hAnsi="Tahoma" w:cs="Tahoma"/>
          <w:b/>
          <w:sz w:val="18"/>
          <w:szCs w:val="18"/>
        </w:rPr>
        <w:t xml:space="preserve">Gradație alcoolică: </w:t>
      </w:r>
      <w:r w:rsidRPr="007F59FD">
        <w:rPr>
          <w:rFonts w:ascii="Tahoma" w:hAnsi="Tahoma" w:cs="Tahoma"/>
          <w:sz w:val="18"/>
          <w:szCs w:val="18"/>
        </w:rPr>
        <w:t>11% vol.</w:t>
      </w:r>
    </w:p>
    <w:p w14:paraId="2BEE77BD" w14:textId="77777777" w:rsidR="007F59FD" w:rsidRDefault="007F59FD" w:rsidP="007F59FD">
      <w:pPr>
        <w:spacing w:before="7" w:line="352" w:lineRule="auto"/>
        <w:ind w:left="5497" w:right="1137"/>
        <w:rPr>
          <w:rFonts w:ascii="Tahoma" w:hAnsi="Tahoma" w:cs="Tahoma"/>
          <w:sz w:val="18"/>
          <w:szCs w:val="18"/>
        </w:rPr>
      </w:pPr>
      <w:r w:rsidRPr="007F59FD">
        <w:rPr>
          <w:rFonts w:ascii="Tahoma" w:hAnsi="Tahoma" w:cs="Tahoma"/>
          <w:b/>
          <w:bCs/>
          <w:sz w:val="18"/>
          <w:szCs w:val="18"/>
        </w:rPr>
        <w:t xml:space="preserve">Zahăr rezidual: </w:t>
      </w:r>
      <w:r w:rsidRPr="007F59FD">
        <w:rPr>
          <w:rFonts w:ascii="Tahoma" w:hAnsi="Tahoma" w:cs="Tahoma"/>
          <w:sz w:val="18"/>
          <w:szCs w:val="18"/>
        </w:rPr>
        <w:t>19 g/l</w:t>
      </w:r>
      <w:r w:rsidRPr="007F59FD">
        <w:rPr>
          <w:rFonts w:ascii="Tahoma" w:hAnsi="Tahoma" w:cs="Tahoma"/>
          <w:sz w:val="18"/>
          <w:szCs w:val="18"/>
        </w:rPr>
        <w:br/>
      </w:r>
      <w:r w:rsidRPr="007F59FD">
        <w:rPr>
          <w:rFonts w:ascii="Tahoma" w:hAnsi="Tahoma" w:cs="Tahoma"/>
          <w:b/>
          <w:bCs/>
          <w:sz w:val="18"/>
          <w:szCs w:val="18"/>
        </w:rPr>
        <w:t>Aciditate t</w:t>
      </w:r>
      <w:r w:rsidRPr="007F59FD">
        <w:rPr>
          <w:rFonts w:ascii="Tahoma" w:hAnsi="Tahoma" w:cs="Tahoma"/>
          <w:b/>
          <w:bCs/>
          <w:sz w:val="18"/>
          <w:szCs w:val="18"/>
        </w:rPr>
        <w:t xml:space="preserve">otală: </w:t>
      </w:r>
      <w:r w:rsidRPr="007F59FD">
        <w:rPr>
          <w:rFonts w:ascii="Tahoma" w:hAnsi="Tahoma" w:cs="Tahoma"/>
          <w:sz w:val="18"/>
          <w:szCs w:val="18"/>
        </w:rPr>
        <w:t xml:space="preserve">6,4 g/l </w:t>
      </w:r>
    </w:p>
    <w:p w14:paraId="6AB36B2B" w14:textId="77777777" w:rsidR="007F59FD" w:rsidRDefault="007F59FD" w:rsidP="007F59FD">
      <w:pPr>
        <w:spacing w:before="7" w:line="352" w:lineRule="auto"/>
        <w:ind w:left="5497" w:right="1137"/>
        <w:rPr>
          <w:rFonts w:ascii="Tahoma" w:hAnsi="Tahoma" w:cs="Tahoma"/>
          <w:sz w:val="18"/>
          <w:szCs w:val="18"/>
        </w:rPr>
      </w:pPr>
      <w:r w:rsidRPr="007F59FD">
        <w:rPr>
          <w:rFonts w:ascii="Tahoma" w:hAnsi="Tahoma" w:cs="Tahoma"/>
          <w:b/>
          <w:sz w:val="18"/>
          <w:szCs w:val="18"/>
        </w:rPr>
        <w:t>Temperatură de servire:</w:t>
      </w:r>
      <w:r w:rsidRPr="007F59FD">
        <w:rPr>
          <w:rFonts w:ascii="Tahoma" w:hAnsi="Tahoma" w:cs="Tahoma"/>
          <w:b/>
          <w:bCs/>
          <w:sz w:val="18"/>
          <w:szCs w:val="18"/>
        </w:rPr>
        <w:t xml:space="preserve"> </w:t>
      </w:r>
      <w:r w:rsidRPr="007F59FD">
        <w:rPr>
          <w:rFonts w:ascii="Tahoma" w:hAnsi="Tahoma" w:cs="Tahoma"/>
          <w:sz w:val="18"/>
          <w:szCs w:val="18"/>
        </w:rPr>
        <w:t xml:space="preserve">8/10° </w:t>
      </w:r>
    </w:p>
    <w:p w14:paraId="2F7CAD90" w14:textId="7674677F" w:rsidR="00A17917" w:rsidRPr="007F59FD" w:rsidRDefault="007F59FD" w:rsidP="007F59FD">
      <w:pPr>
        <w:spacing w:before="7" w:line="352" w:lineRule="auto"/>
        <w:ind w:left="5497" w:right="1137"/>
        <w:rPr>
          <w:rFonts w:ascii="Tahoma" w:eastAsia="Arial" w:hAnsi="Tahoma" w:cs="Tahoma"/>
          <w:sz w:val="18"/>
          <w:szCs w:val="18"/>
        </w:rPr>
      </w:pPr>
      <w:r w:rsidRPr="007F59FD">
        <w:rPr>
          <w:rFonts w:ascii="Tahoma" w:hAnsi="Tahoma" w:cs="Tahoma"/>
          <w:b/>
          <w:bCs/>
          <w:sz w:val="18"/>
          <w:szCs w:val="18"/>
        </w:rPr>
        <w:t xml:space="preserve">Format: </w:t>
      </w:r>
      <w:r w:rsidRPr="007F59FD">
        <w:rPr>
          <w:rFonts w:ascii="Tahoma" w:hAnsi="Tahoma" w:cs="Tahoma"/>
          <w:sz w:val="18"/>
          <w:szCs w:val="18"/>
        </w:rPr>
        <w:t>0,75 l</w:t>
      </w:r>
    </w:p>
    <w:p w14:paraId="5D1B2FA0" w14:textId="77777777" w:rsidR="00A17917" w:rsidRPr="007F59FD" w:rsidRDefault="007F59FD" w:rsidP="007F59FD">
      <w:pPr>
        <w:spacing w:before="7"/>
        <w:ind w:left="5497" w:right="1137"/>
        <w:rPr>
          <w:rFonts w:ascii="Tahoma" w:eastAsia="Arial" w:hAnsi="Tahoma" w:cs="Tahoma"/>
          <w:sz w:val="18"/>
          <w:szCs w:val="18"/>
        </w:rPr>
      </w:pPr>
      <w:r w:rsidRPr="007F59FD">
        <w:rPr>
          <w:rFonts w:ascii="Tahoma" w:hAnsi="Tahoma" w:cs="Tahoma"/>
          <w:b/>
          <w:sz w:val="18"/>
          <w:szCs w:val="18"/>
        </w:rPr>
        <w:t xml:space="preserve">Cod: </w:t>
      </w:r>
      <w:r w:rsidRPr="007F59FD">
        <w:rPr>
          <w:rFonts w:ascii="Tahoma" w:hAnsi="Tahoma" w:cs="Tahoma"/>
          <w:sz w:val="18"/>
          <w:szCs w:val="18"/>
        </w:rPr>
        <w:t>T-1</w:t>
      </w:r>
    </w:p>
    <w:p w14:paraId="76FEE8F2" w14:textId="77777777" w:rsidR="00A17917" w:rsidRPr="007F59FD" w:rsidRDefault="00A17917" w:rsidP="007F59FD">
      <w:pPr>
        <w:ind w:right="1137"/>
        <w:rPr>
          <w:rFonts w:ascii="Tahoma" w:eastAsia="Arial" w:hAnsi="Tahoma" w:cs="Tahoma"/>
          <w:sz w:val="18"/>
          <w:szCs w:val="18"/>
        </w:rPr>
      </w:pPr>
    </w:p>
    <w:p w14:paraId="2C3B8FF0" w14:textId="77777777" w:rsidR="00A17917" w:rsidRPr="007F59FD" w:rsidRDefault="007F59FD" w:rsidP="007F59FD">
      <w:pPr>
        <w:ind w:left="5497" w:right="1137"/>
        <w:rPr>
          <w:rFonts w:ascii="Tahoma" w:eastAsia="Arial" w:hAnsi="Tahoma" w:cs="Tahoma"/>
          <w:sz w:val="18"/>
          <w:szCs w:val="18"/>
        </w:rPr>
      </w:pPr>
      <w:r w:rsidRPr="007F59FD">
        <w:rPr>
          <w:rFonts w:ascii="Tahoma" w:hAnsi="Tahoma" w:cs="Tahoma"/>
          <w:i/>
          <w:sz w:val="18"/>
          <w:szCs w:val="18"/>
        </w:rPr>
        <w:t>— Datele se vor considera a fi valori medii ale produsului</w:t>
      </w:r>
    </w:p>
    <w:p w14:paraId="040DC621" w14:textId="77777777" w:rsidR="00A17917" w:rsidRPr="007F59FD" w:rsidRDefault="00A17917" w:rsidP="007F59FD">
      <w:pPr>
        <w:spacing w:before="2"/>
        <w:ind w:right="1137"/>
        <w:rPr>
          <w:rFonts w:ascii="Tahoma" w:eastAsia="Arial" w:hAnsi="Tahoma" w:cs="Tahoma"/>
          <w:i/>
          <w:sz w:val="18"/>
          <w:szCs w:val="18"/>
        </w:rPr>
      </w:pPr>
    </w:p>
    <w:p w14:paraId="1F768E99" w14:textId="77777777" w:rsidR="00A17917" w:rsidRPr="007F59FD" w:rsidRDefault="007F59FD" w:rsidP="007F59FD">
      <w:pPr>
        <w:pStyle w:val="Titlu1"/>
        <w:ind w:right="1137"/>
        <w:rPr>
          <w:rFonts w:ascii="Tahoma" w:hAnsi="Tahoma" w:cs="Tahoma"/>
          <w:b w:val="0"/>
          <w:bCs w:val="0"/>
        </w:rPr>
      </w:pPr>
      <w:r w:rsidRPr="007F59FD">
        <w:rPr>
          <w:rFonts w:ascii="Tahoma" w:hAnsi="Tahoma" w:cs="Tahoma"/>
        </w:rPr>
        <w:t>ANALIZĂ SENZORIALĂ</w:t>
      </w:r>
    </w:p>
    <w:p w14:paraId="22493650" w14:textId="77777777" w:rsidR="00A17917" w:rsidRPr="007F59FD" w:rsidRDefault="007F59FD" w:rsidP="007F59FD">
      <w:pPr>
        <w:spacing w:before="134"/>
        <w:ind w:left="5497" w:right="1137"/>
        <w:rPr>
          <w:rFonts w:ascii="Tahoma" w:eastAsia="Arial" w:hAnsi="Tahoma" w:cs="Tahoma"/>
          <w:sz w:val="18"/>
          <w:szCs w:val="18"/>
        </w:rPr>
      </w:pPr>
      <w:r w:rsidRPr="007F59FD">
        <w:rPr>
          <w:rFonts w:ascii="Tahoma" w:hAnsi="Tahoma" w:cs="Tahoma"/>
          <w:b/>
          <w:sz w:val="18"/>
          <w:szCs w:val="18"/>
        </w:rPr>
        <w:t xml:space="preserve">Aspect: </w:t>
      </w:r>
      <w:r w:rsidRPr="007F59FD">
        <w:rPr>
          <w:rFonts w:ascii="Tahoma" w:hAnsi="Tahoma" w:cs="Tahoma"/>
          <w:sz w:val="18"/>
          <w:szCs w:val="18"/>
        </w:rPr>
        <w:t>Culoare roșu rubiniu.</w:t>
      </w:r>
    </w:p>
    <w:p w14:paraId="6DB54D69" w14:textId="77777777" w:rsidR="00A17917" w:rsidRPr="007F59FD" w:rsidRDefault="007F59FD" w:rsidP="007F59FD">
      <w:pPr>
        <w:pStyle w:val="Corptext"/>
        <w:spacing w:before="134" w:line="244" w:lineRule="auto"/>
        <w:ind w:right="1137"/>
        <w:rPr>
          <w:rFonts w:ascii="Tahoma" w:hAnsi="Tahoma" w:cs="Tahoma"/>
          <w:sz w:val="18"/>
          <w:szCs w:val="18"/>
        </w:rPr>
      </w:pPr>
      <w:r w:rsidRPr="007F59FD">
        <w:rPr>
          <w:rFonts w:ascii="Tahoma" w:hAnsi="Tahoma" w:cs="Tahoma"/>
          <w:b/>
          <w:bCs/>
          <w:sz w:val="18"/>
          <w:szCs w:val="18"/>
        </w:rPr>
        <w:t xml:space="preserve">Miros: </w:t>
      </w:r>
      <w:r w:rsidRPr="007F59FD">
        <w:rPr>
          <w:rFonts w:ascii="Tahoma" w:hAnsi="Tahoma" w:cs="Tahoma"/>
          <w:sz w:val="18"/>
          <w:szCs w:val="18"/>
        </w:rPr>
        <w:t>Fructele roșii crocante, vișine și cireșe, se asociază în mod plăcut cu notele minerale și erbacee care oferă acestui vin o amprentă tipică.</w:t>
      </w:r>
    </w:p>
    <w:p w14:paraId="5F67B7BE" w14:textId="77777777" w:rsidR="00A17917" w:rsidRPr="007F59FD" w:rsidRDefault="007F59FD" w:rsidP="007F59FD">
      <w:pPr>
        <w:pStyle w:val="Corptext"/>
        <w:spacing w:before="130" w:line="244" w:lineRule="auto"/>
        <w:ind w:right="1137"/>
        <w:rPr>
          <w:rFonts w:ascii="Tahoma" w:hAnsi="Tahoma" w:cs="Tahoma"/>
          <w:sz w:val="18"/>
          <w:szCs w:val="18"/>
        </w:rPr>
      </w:pPr>
      <w:r w:rsidRPr="007F59FD">
        <w:rPr>
          <w:rFonts w:ascii="Tahoma" w:hAnsi="Tahoma" w:cs="Tahoma"/>
          <w:b/>
          <w:sz w:val="18"/>
          <w:szCs w:val="18"/>
        </w:rPr>
        <w:t xml:space="preserve">Gust: </w:t>
      </w:r>
      <w:r w:rsidRPr="007F59FD">
        <w:rPr>
          <w:rFonts w:ascii="Tahoma" w:hAnsi="Tahoma" w:cs="Tahoma"/>
          <w:sz w:val="18"/>
          <w:szCs w:val="18"/>
        </w:rPr>
        <w:t>Un tanin plăcut pus în valoare de prezența dioxidului de carbon, senzațiile de fructe roșii, mineralitatea pl</w:t>
      </w:r>
      <w:r w:rsidRPr="007F59FD">
        <w:rPr>
          <w:rFonts w:ascii="Tahoma" w:hAnsi="Tahoma" w:cs="Tahoma"/>
          <w:sz w:val="18"/>
          <w:szCs w:val="18"/>
        </w:rPr>
        <w:t>ăcută și notele vegetale fac ca acest vin să fie intrigant și agreabil.</w:t>
      </w:r>
    </w:p>
    <w:p w14:paraId="2900E4F1" w14:textId="77777777" w:rsidR="00A17917" w:rsidRPr="007F59FD" w:rsidRDefault="007F59FD" w:rsidP="007F59FD">
      <w:pPr>
        <w:spacing w:before="130"/>
        <w:ind w:left="5497" w:right="1137"/>
        <w:rPr>
          <w:rFonts w:ascii="Tahoma" w:eastAsia="Arial" w:hAnsi="Tahoma" w:cs="Tahoma"/>
          <w:sz w:val="18"/>
          <w:szCs w:val="18"/>
        </w:rPr>
      </w:pPr>
      <w:r w:rsidRPr="007F59FD">
        <w:rPr>
          <w:rFonts w:ascii="Tahoma" w:hAnsi="Tahoma" w:cs="Tahoma"/>
          <w:b/>
          <w:sz w:val="18"/>
          <w:szCs w:val="18"/>
        </w:rPr>
        <w:t xml:space="preserve">Asocieri culinare: </w:t>
      </w:r>
      <w:r w:rsidRPr="007F59FD">
        <w:rPr>
          <w:rFonts w:ascii="Tahoma" w:hAnsi="Tahoma" w:cs="Tahoma"/>
          <w:sz w:val="18"/>
          <w:szCs w:val="18"/>
        </w:rPr>
        <w:t>Gradul potrivit de alcool, textura tanică potrivită</w:t>
      </w:r>
    </w:p>
    <w:p w14:paraId="350CBEB8" w14:textId="65D500D7" w:rsidR="00A17917" w:rsidRPr="007F59FD" w:rsidRDefault="007F59FD" w:rsidP="007F59FD">
      <w:pPr>
        <w:pStyle w:val="Corptext"/>
        <w:spacing w:before="4" w:line="244" w:lineRule="auto"/>
        <w:ind w:right="1137"/>
        <w:jc w:val="both"/>
        <w:rPr>
          <w:rFonts w:ascii="Tahoma" w:hAnsi="Tahoma" w:cs="Tahoma"/>
          <w:sz w:val="18"/>
          <w:szCs w:val="18"/>
        </w:rPr>
      </w:pPr>
      <w:r w:rsidRPr="007F59FD">
        <w:rPr>
          <w:rFonts w:ascii="Tahoma" w:hAnsi="Tahoma" w:cs="Tahoma"/>
          <w:sz w:val="18"/>
          <w:szCs w:val="18"/>
        </w:rPr>
        <w:t>ș</w:t>
      </w:r>
      <w:r w:rsidRPr="007F59FD">
        <w:rPr>
          <w:rFonts w:ascii="Tahoma" w:hAnsi="Tahoma" w:cs="Tahoma"/>
          <w:sz w:val="18"/>
          <w:szCs w:val="18"/>
        </w:rPr>
        <w:t>i prospețimea bună oferă un echilibru plăcut, ceea ce face ca acest vin să fie ideal pentru orice de mâncare. Își exprimă cele mai bune calități atunci când este asociat cu preparate având o grăsime potrivită și</w:t>
      </w:r>
      <w:r>
        <w:rPr>
          <w:rFonts w:ascii="Tahoma" w:hAnsi="Tahoma" w:cs="Tahoma"/>
          <w:sz w:val="18"/>
          <w:szCs w:val="18"/>
        </w:rPr>
        <w:t xml:space="preserve"> </w:t>
      </w:r>
      <w:r w:rsidRPr="007F59FD">
        <w:rPr>
          <w:rFonts w:ascii="Tahoma" w:hAnsi="Tahoma" w:cs="Tahoma"/>
          <w:sz w:val="18"/>
          <w:szCs w:val="18"/>
        </w:rPr>
        <w:t>note picante medii. Excelent cu carne roșie</w:t>
      </w:r>
      <w:r w:rsidRPr="007F59FD">
        <w:rPr>
          <w:rFonts w:ascii="Tahoma" w:hAnsi="Tahoma" w:cs="Tahoma"/>
          <w:sz w:val="18"/>
          <w:szCs w:val="18"/>
        </w:rPr>
        <w:t xml:space="preserve"> tradițională  din regiunea Emilia Romagna și brânzeturi mediu maturate. Este interesantă asocierea cu pește cu aromă bogată și grăsime discretă.</w:t>
      </w:r>
    </w:p>
    <w:sectPr w:rsidR="00A17917" w:rsidRPr="007F59FD">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A17917"/>
    <w:rsid w:val="007F59FD"/>
    <w:rsid w:val="00A1791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2160ECB8"/>
  <w15:docId w15:val="{3291E7AF-6915-4B0E-B0CE-9F8478619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uiPriority w:val="9"/>
    <w:qFormat/>
    <w:pPr>
      <w:ind w:left="5497"/>
      <w:outlineLvl w:val="0"/>
    </w:pPr>
    <w:rPr>
      <w:rFonts w:ascii="Arial Black" w:eastAsia="Arial Black" w:hAnsi="Arial Black"/>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ind w:left="5497"/>
    </w:pPr>
    <w:rPr>
      <w:rFonts w:ascii="Arial" w:eastAsia="Arial" w:hAnsi="Arial"/>
      <w:sz w:val="17"/>
      <w:szCs w:val="17"/>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298</Words>
  <Characters>1731</Characters>
  <Application>Microsoft Office Word</Application>
  <DocSecurity>0</DocSecurity>
  <Lines>14</Lines>
  <Paragraphs>4</Paragraphs>
  <ScaleCrop>false</ScaleCrop>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Annamaria Simo</cp:lastModifiedBy>
  <cp:revision>3</cp:revision>
  <dcterms:created xsi:type="dcterms:W3CDTF">2021-09-14T16:54:00Z</dcterms:created>
  <dcterms:modified xsi:type="dcterms:W3CDTF">2021-09-26T10:18:00Z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Adobe InDesign 16.0 (Macintosh)</vt:lpwstr>
  </property>
  <property fmtid="{D5CDD505-2E9C-101B-9397-08002B2CF9AE}" pid="4" name="LastSaved">
    <vt:filetime>2021-09-14T00:00:00Z</vt:filetime>
  </property>
</Properties>
</file>